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2A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2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32A4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C432A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2A4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454" w:type="pct"/>
        <w:tblInd w:w="-792" w:type="dxa"/>
        <w:tblLayout w:type="fixed"/>
        <w:tblLook w:val="01E0" w:firstRow="1" w:lastRow="1" w:firstColumn="1" w:lastColumn="1" w:noHBand="0" w:noVBand="0"/>
      </w:tblPr>
      <w:tblGrid>
        <w:gridCol w:w="3418"/>
        <w:gridCol w:w="3243"/>
        <w:gridCol w:w="3779"/>
      </w:tblGrid>
      <w:tr w:rsidR="00444C95" w:rsidRPr="00C432A4" w:rsidTr="00D159F6">
        <w:trPr>
          <w:trHeight w:val="2304"/>
        </w:trPr>
        <w:tc>
          <w:tcPr>
            <w:tcW w:w="1637" w:type="pct"/>
          </w:tcPr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Start"/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_  А.Н.</w:t>
            </w:r>
            <w:proofErr w:type="gramEnd"/>
            <w:r w:rsidRPr="00444C95">
              <w:rPr>
                <w:rFonts w:ascii="Times New Roman" w:hAnsi="Times New Roman" w:cs="Times New Roman"/>
                <w:sz w:val="24"/>
                <w:szCs w:val="24"/>
              </w:rPr>
              <w:t xml:space="preserve"> Лукьяненко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444C95">
              <w:rPr>
                <w:rFonts w:ascii="Times New Roman" w:hAnsi="Times New Roman" w:cs="Times New Roman"/>
                <w:sz w:val="24"/>
                <w:szCs w:val="24"/>
              </w:rPr>
              <w:t xml:space="preserve">____    от 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«____»__________2021 г.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МОУ «</w:t>
            </w:r>
            <w:proofErr w:type="spellStart"/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Ближнеигуменская</w:t>
            </w:r>
            <w:proofErr w:type="spellEnd"/>
            <w:r w:rsidRPr="00444C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________ Е.Ю. Лебедева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«____»__________ 2021 г.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</w:tcPr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Ближнеигуменская</w:t>
            </w:r>
            <w:proofErr w:type="spellEnd"/>
            <w:r w:rsidRPr="00444C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______________О.В. Чернобок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sz w:val="24"/>
                <w:szCs w:val="24"/>
              </w:rPr>
              <w:t>Приказ №______     от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 2021 г.</w:t>
            </w:r>
          </w:p>
          <w:p w:rsidR="00444C95" w:rsidRPr="00444C95" w:rsidRDefault="00444C95" w:rsidP="00D159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2A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32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32A4">
        <w:rPr>
          <w:rFonts w:ascii="Times New Roman" w:hAnsi="Times New Roman" w:cs="Times New Roman"/>
          <w:sz w:val="28"/>
          <w:szCs w:val="28"/>
        </w:rPr>
        <w:t xml:space="preserve"> учебному курсу, предмету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C432A4">
        <w:rPr>
          <w:rFonts w:ascii="Times New Roman" w:hAnsi="Times New Roman" w:cs="Times New Roman"/>
          <w:sz w:val="28"/>
          <w:szCs w:val="28"/>
        </w:rPr>
        <w:t>»</w:t>
      </w: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2A4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2A4">
        <w:rPr>
          <w:rFonts w:ascii="Times New Roman" w:hAnsi="Times New Roman" w:cs="Times New Roman"/>
          <w:sz w:val="28"/>
          <w:szCs w:val="28"/>
        </w:rPr>
        <w:t>Замятиной Елены Александровны</w:t>
      </w:r>
    </w:p>
    <w:p w:rsidR="00444C95" w:rsidRPr="00C432A4" w:rsidRDefault="00444C95" w:rsidP="0044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FA7" w:rsidRPr="00C57FA7" w:rsidRDefault="00C57FA7" w:rsidP="00C57F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7FA7" w:rsidRDefault="00C57FA7" w:rsidP="00C57FA7">
      <w:pPr>
        <w:jc w:val="center"/>
        <w:rPr>
          <w:b/>
          <w:bCs/>
          <w:sz w:val="28"/>
          <w:szCs w:val="28"/>
        </w:rPr>
      </w:pPr>
    </w:p>
    <w:p w:rsidR="00C57FA7" w:rsidRDefault="00C57FA7" w:rsidP="00C57FA7">
      <w:pPr>
        <w:jc w:val="center"/>
        <w:rPr>
          <w:b/>
          <w:bCs/>
          <w:sz w:val="28"/>
          <w:szCs w:val="28"/>
        </w:rPr>
      </w:pPr>
    </w:p>
    <w:p w:rsidR="00C57FA7" w:rsidRDefault="00C57FA7" w:rsidP="00C57FA7">
      <w:pPr>
        <w:jc w:val="center"/>
        <w:rPr>
          <w:b/>
          <w:bCs/>
          <w:sz w:val="28"/>
          <w:szCs w:val="28"/>
        </w:rPr>
      </w:pPr>
    </w:p>
    <w:p w:rsidR="00C57FA7" w:rsidRDefault="00C57FA7" w:rsidP="00C57FA7">
      <w:pPr>
        <w:jc w:val="center"/>
        <w:rPr>
          <w:b/>
          <w:bCs/>
          <w:sz w:val="28"/>
          <w:szCs w:val="28"/>
        </w:rPr>
      </w:pPr>
    </w:p>
    <w:p w:rsidR="00C57FA7" w:rsidRDefault="00C57FA7" w:rsidP="00C57FA7">
      <w:pPr>
        <w:jc w:val="center"/>
        <w:rPr>
          <w:b/>
          <w:bCs/>
          <w:sz w:val="28"/>
          <w:szCs w:val="28"/>
        </w:rPr>
      </w:pPr>
    </w:p>
    <w:p w:rsidR="00444C95" w:rsidRDefault="00444C95" w:rsidP="00C57FA7">
      <w:pPr>
        <w:jc w:val="center"/>
        <w:rPr>
          <w:b/>
          <w:bCs/>
          <w:sz w:val="28"/>
          <w:szCs w:val="28"/>
        </w:rPr>
      </w:pPr>
    </w:p>
    <w:p w:rsidR="00444C95" w:rsidRDefault="00444C95" w:rsidP="00C57FA7">
      <w:pPr>
        <w:jc w:val="center"/>
        <w:rPr>
          <w:b/>
          <w:bCs/>
          <w:sz w:val="28"/>
          <w:szCs w:val="28"/>
        </w:rPr>
      </w:pPr>
    </w:p>
    <w:p w:rsidR="00444C95" w:rsidRDefault="00444C95" w:rsidP="00C57FA7">
      <w:pPr>
        <w:jc w:val="center"/>
        <w:rPr>
          <w:b/>
          <w:bCs/>
          <w:sz w:val="28"/>
          <w:szCs w:val="28"/>
        </w:rPr>
      </w:pPr>
    </w:p>
    <w:p w:rsidR="00444C95" w:rsidRDefault="00444C95" w:rsidP="00C57FA7">
      <w:pPr>
        <w:jc w:val="center"/>
        <w:rPr>
          <w:b/>
          <w:bCs/>
          <w:sz w:val="28"/>
          <w:szCs w:val="28"/>
        </w:rPr>
      </w:pPr>
    </w:p>
    <w:p w:rsidR="00444C95" w:rsidRDefault="00444C95" w:rsidP="00C57FA7">
      <w:pPr>
        <w:jc w:val="center"/>
        <w:rPr>
          <w:b/>
          <w:bCs/>
          <w:sz w:val="28"/>
          <w:szCs w:val="28"/>
        </w:rPr>
      </w:pPr>
    </w:p>
    <w:p w:rsidR="00444C95" w:rsidRDefault="00444C95" w:rsidP="00C57FA7">
      <w:pPr>
        <w:jc w:val="center"/>
        <w:rPr>
          <w:b/>
          <w:bCs/>
          <w:sz w:val="28"/>
          <w:szCs w:val="28"/>
        </w:rPr>
      </w:pPr>
    </w:p>
    <w:p w:rsidR="00552244" w:rsidRDefault="00552244" w:rsidP="00CE5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2C" w:rsidRPr="001E64D1" w:rsidRDefault="007D4F2C" w:rsidP="00CE5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DE" w:rsidRDefault="00B25CDE" w:rsidP="0055224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4F2C" w:rsidRPr="00D159F6" w:rsidRDefault="007D4F2C" w:rsidP="00D159F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159F6" w:rsidRPr="00D159F6" w:rsidRDefault="0070248D" w:rsidP="00D15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9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Рабочая программа </w:t>
      </w:r>
      <w:r w:rsidR="00473DAD" w:rsidRPr="00D1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химии </w:t>
      </w:r>
      <w:r w:rsidR="0033429F" w:rsidRPr="00D1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</w:t>
      </w:r>
      <w:r w:rsidR="00473DAD" w:rsidRPr="00D1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10-11 </w:t>
      </w:r>
      <w:r w:rsidR="0033429F" w:rsidRPr="00D1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общеобразовательных</w:t>
      </w:r>
      <w:r w:rsidR="00473DAD" w:rsidRPr="00D1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EB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 разработана на основе</w:t>
      </w:r>
      <w:r w:rsidR="00D159F6" w:rsidRPr="00D15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9F6" w:rsidRPr="00D159F6" w:rsidRDefault="00D159F6" w:rsidP="00D1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F6">
        <w:rPr>
          <w:rFonts w:ascii="Times New Roman" w:hAnsi="Times New Roman" w:cs="Times New Roman"/>
          <w:sz w:val="28"/>
          <w:szCs w:val="28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D159F6">
        <w:rPr>
          <w:rFonts w:ascii="Times New Roman" w:hAnsi="Times New Roman" w:cs="Times New Roman"/>
          <w:sz w:val="28"/>
          <w:szCs w:val="28"/>
          <w:u w:val="single"/>
        </w:rPr>
        <w:t>1897</w:t>
      </w:r>
      <w:r w:rsidRPr="00D159F6">
        <w:rPr>
          <w:rFonts w:ascii="Times New Roman" w:hAnsi="Times New Roman" w:cs="Times New Roman"/>
          <w:sz w:val="28"/>
          <w:szCs w:val="28"/>
        </w:rPr>
        <w:t>);</w:t>
      </w:r>
    </w:p>
    <w:p w:rsidR="00D159F6" w:rsidRPr="00D159F6" w:rsidRDefault="00D159F6" w:rsidP="00D15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9F6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года, №273 (Федеральный закон «Об образовании в РФ»);</w:t>
      </w:r>
    </w:p>
    <w:p w:rsidR="00D159F6" w:rsidRPr="00D159F6" w:rsidRDefault="00D159F6" w:rsidP="00D15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9F6">
        <w:rPr>
          <w:rFonts w:ascii="Times New Roman" w:hAnsi="Times New Roman" w:cs="Times New Roman"/>
          <w:color w:val="000000"/>
          <w:sz w:val="28"/>
          <w:szCs w:val="28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D159F6" w:rsidRPr="00D159F6" w:rsidRDefault="00D159F6" w:rsidP="00D159F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9F6">
        <w:rPr>
          <w:rFonts w:ascii="Times New Roman" w:hAnsi="Times New Roman" w:cs="Times New Roman"/>
          <w:sz w:val="28"/>
          <w:szCs w:val="28"/>
        </w:rPr>
        <w:t>Положения о рабочей программе, разработанного в МОУ «</w:t>
      </w:r>
      <w:proofErr w:type="spellStart"/>
      <w:r w:rsidRPr="00D159F6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D159F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D159F6" w:rsidRPr="00D159F6" w:rsidRDefault="00D159F6" w:rsidP="00D15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9F6">
        <w:rPr>
          <w:rFonts w:ascii="Times New Roman" w:hAnsi="Times New Roman" w:cs="Times New Roman"/>
          <w:sz w:val="28"/>
          <w:szCs w:val="28"/>
        </w:rPr>
        <w:t xml:space="preserve"> Устава образовательного учреждения МОУ «</w:t>
      </w:r>
      <w:proofErr w:type="spellStart"/>
      <w:r w:rsidRPr="00D159F6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D159F6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D159F6" w:rsidRPr="00D159F6" w:rsidRDefault="00D159F6" w:rsidP="00D159F6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159F6">
        <w:rPr>
          <w:rFonts w:ascii="Times New Roman" w:hAnsi="Times New Roman" w:cs="Times New Roman"/>
          <w:sz w:val="28"/>
          <w:szCs w:val="28"/>
        </w:rPr>
        <w:t>На основании Федерального закона №-304-ФЗ от 31 июля 2020 года «О внесении изменений в Федеральный закон «Об образовании в Российской Федерации» по вопросам воспитания обучающихся», программы «Воспитания» МОУ «</w:t>
      </w:r>
      <w:proofErr w:type="spellStart"/>
      <w:r w:rsidRPr="00D159F6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D159F6">
        <w:rPr>
          <w:rFonts w:ascii="Times New Roman" w:hAnsi="Times New Roman" w:cs="Times New Roman"/>
          <w:sz w:val="28"/>
          <w:szCs w:val="28"/>
        </w:rPr>
        <w:t xml:space="preserve"> СОШ», утвержденной приказом № 210 от 06.07.2021 года</w:t>
      </w:r>
    </w:p>
    <w:p w:rsidR="00473DAD" w:rsidRPr="00B25CDE" w:rsidRDefault="00473DAD" w:rsidP="00552244">
      <w:pPr>
        <w:pStyle w:val="3"/>
        <w:rPr>
          <w:szCs w:val="28"/>
        </w:rPr>
      </w:pPr>
      <w:r w:rsidRPr="00B25CDE">
        <w:rPr>
          <w:szCs w:val="28"/>
          <w:lang w:eastAsia="ru-RU"/>
        </w:rPr>
        <w:t>Федерального государственного образовательного стандарта среднего общего образования, примерной программы среднего общего образования по химии</w:t>
      </w:r>
      <w:r w:rsidR="00552244" w:rsidRPr="00B25CDE">
        <w:rPr>
          <w:szCs w:val="28"/>
          <w:lang w:eastAsia="ru-RU"/>
        </w:rPr>
        <w:t xml:space="preserve"> (</w:t>
      </w:r>
      <w:r w:rsidR="00444C95" w:rsidRPr="00B25CDE">
        <w:rPr>
          <w:szCs w:val="28"/>
          <w:lang w:eastAsia="ru-RU"/>
        </w:rPr>
        <w:t>протокол от</w:t>
      </w:r>
      <w:r w:rsidR="00552244" w:rsidRPr="00B25CDE">
        <w:rPr>
          <w:szCs w:val="28"/>
          <w:lang w:eastAsia="ru-RU"/>
        </w:rPr>
        <w:t xml:space="preserve"> 28 июня 2016 г. № 2/16-з)</w:t>
      </w:r>
      <w:r w:rsidRPr="00B25CDE">
        <w:rPr>
          <w:szCs w:val="28"/>
          <w:lang w:eastAsia="ru-RU"/>
        </w:rPr>
        <w:t>, рабочей программы</w:t>
      </w:r>
      <w:r w:rsidRPr="00B25CDE">
        <w:rPr>
          <w:rFonts w:eastAsia="Times New Roman"/>
          <w:color w:val="000000"/>
          <w:szCs w:val="28"/>
          <w:lang w:eastAsia="ru-RU"/>
        </w:rPr>
        <w:t xml:space="preserve"> </w:t>
      </w:r>
      <w:r w:rsidRPr="00B25CDE">
        <w:rPr>
          <w:color w:val="000000"/>
          <w:szCs w:val="28"/>
          <w:lang w:eastAsia="ru-RU"/>
        </w:rPr>
        <w:t xml:space="preserve">курса </w:t>
      </w:r>
      <w:r w:rsidR="0033429F" w:rsidRPr="00B25CDE">
        <w:rPr>
          <w:color w:val="000000"/>
          <w:szCs w:val="28"/>
          <w:lang w:eastAsia="ru-RU"/>
        </w:rPr>
        <w:t>химии,</w:t>
      </w:r>
      <w:r w:rsidRPr="00B25CDE">
        <w:rPr>
          <w:color w:val="000000"/>
          <w:szCs w:val="28"/>
          <w:lang w:eastAsia="ru-RU"/>
        </w:rPr>
        <w:t xml:space="preserve"> </w:t>
      </w:r>
      <w:r w:rsidR="0033429F" w:rsidRPr="00B25CDE">
        <w:rPr>
          <w:color w:val="000000"/>
          <w:szCs w:val="28"/>
          <w:lang w:eastAsia="ru-RU"/>
        </w:rPr>
        <w:t>разработанной к</w:t>
      </w:r>
      <w:r w:rsidRPr="00B25CDE">
        <w:rPr>
          <w:color w:val="000000"/>
          <w:szCs w:val="28"/>
          <w:lang w:eastAsia="ru-RU"/>
        </w:rPr>
        <w:t xml:space="preserve"> учебникам авторов Г. Е. Рудзитиса и Ф. Г. Фельдмана для 10—11 классов общеобразовательных организаций.</w:t>
      </w:r>
      <w:r w:rsidRPr="00B25CDE">
        <w:rPr>
          <w:bCs/>
          <w:color w:val="000000"/>
          <w:szCs w:val="28"/>
          <w:lang w:eastAsia="ru-RU"/>
        </w:rPr>
        <w:t xml:space="preserve"> Афанасьева М. Н.</w:t>
      </w:r>
      <w:r w:rsidR="00107600" w:rsidRPr="00B25CDE">
        <w:rPr>
          <w:color w:val="000000"/>
          <w:szCs w:val="28"/>
          <w:lang w:eastAsia="ru-RU"/>
        </w:rPr>
        <w:t xml:space="preserve"> М.</w:t>
      </w:r>
      <w:r w:rsidRPr="00B25CDE">
        <w:rPr>
          <w:color w:val="000000"/>
          <w:szCs w:val="28"/>
          <w:lang w:eastAsia="ru-RU"/>
        </w:rPr>
        <w:t>: Просвещение, 201</w:t>
      </w:r>
      <w:r w:rsidR="00C57FA7" w:rsidRPr="00B25CDE">
        <w:rPr>
          <w:color w:val="000000"/>
          <w:szCs w:val="28"/>
          <w:lang w:eastAsia="ru-RU"/>
        </w:rPr>
        <w:t>8</w:t>
      </w:r>
      <w:r w:rsidRPr="00B25CDE">
        <w:rPr>
          <w:color w:val="000000"/>
          <w:szCs w:val="28"/>
          <w:lang w:eastAsia="ru-RU"/>
        </w:rPr>
        <w:t>г.</w:t>
      </w:r>
    </w:p>
    <w:p w:rsidR="00353CCF" w:rsidRPr="00B25CDE" w:rsidRDefault="00353CCF" w:rsidP="005522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F51" w:rsidRPr="00B25CDE" w:rsidRDefault="00473DAD" w:rsidP="00C260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Программа рассчитана на 68 ч (1 ч в неделю).</w:t>
      </w:r>
    </w:p>
    <w:p w:rsidR="000675F0" w:rsidRPr="00B25CDE" w:rsidRDefault="000675F0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химии на уровне среднего общего образования направлено на достижение следующих </w:t>
      </w:r>
      <w:r w:rsidRPr="00B25CD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целей:</w:t>
      </w:r>
    </w:p>
    <w:p w:rsidR="00C43F51" w:rsidRPr="00B25CDE" w:rsidRDefault="00C43F51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675F0" w:rsidRPr="00B25CDE" w:rsidRDefault="000675F0" w:rsidP="005522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знаний о хими</w:t>
      </w:r>
      <w:r w:rsidR="00912AED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ческой составляющей естественно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2AED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научной картины мира, важнейших химических понятиях, законах и теориях;</w:t>
      </w:r>
    </w:p>
    <w:p w:rsidR="000675F0" w:rsidRPr="00B25CDE" w:rsidRDefault="000675F0" w:rsidP="005522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675F0" w:rsidRPr="00B25CDE" w:rsidRDefault="000675F0" w:rsidP="005522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675F0" w:rsidRPr="00B25CDE" w:rsidRDefault="000675F0" w:rsidP="0055224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675F0" w:rsidRPr="00B25CDE" w:rsidRDefault="000675F0" w:rsidP="0055224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64A95" w:rsidRPr="00B25CDE" w:rsidRDefault="00664A95" w:rsidP="00552244">
      <w:pPr>
        <w:pStyle w:val="Style1"/>
        <w:widowControl/>
        <w:spacing w:line="240" w:lineRule="auto"/>
        <w:ind w:left="720" w:right="-185"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53CCF" w:rsidRPr="00B25CDE" w:rsidRDefault="00365B88" w:rsidP="00B25C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завершение общеобразовательной подготовки в соответствии с Законом «Об образовании в РФ»;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Важнейшей задачей обучения на этапе получения среднего общего образования является подготовка обучающихся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 Главные цели среднего общего образования состоят: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 формировании целостного представления о мире, основанного на приобретённых знаниях, умениях и способах деятельности;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 приобретении опыта познания, самопознания, разнообразной деятельности;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 подготовке к осознанному выбору образовательной и профессиональной траектории.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Pr="00B25CD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ценностных ориентиров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химического образования выступают объекты, изучаемые в курсе химии, к которым у обучающихся формируется ценностное отношение.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Основу </w:t>
      </w:r>
      <w:r w:rsidRPr="00B25CD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познавательных ценностей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составляют научные знания и научные методы познания.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ценностных ориентации содержания курса химии позволяет сформировать: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уважительное отношение к созидательной, творческой деятельности;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понимание необходимости здорового образа жизни;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потребность в безусловном выполнении правил безопасного использования веществ в повседневной жизни;</w:t>
      </w:r>
    </w:p>
    <w:p w:rsidR="00365B88" w:rsidRPr="00B25CDE" w:rsidRDefault="00365B88" w:rsidP="005522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сознательный выбор будущей профессиональной деятельности.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Курс химии обладает возможностями для формирования </w:t>
      </w:r>
      <w:r w:rsidRPr="00B25CD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коммуникативных ценностей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основу которых составляют процесс общения и грамотная речь, способствующие: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правильному использованию химической терминологии;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развитию потребности вести диалог, выслушивать мнение оппонента, участвовать в дискуссии;</w:t>
      </w:r>
    </w:p>
    <w:p w:rsidR="00365B88" w:rsidRPr="00B25CDE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развитию способности открыто выражать и аргументированно отстаивать свою точку зрения.</w:t>
      </w:r>
    </w:p>
    <w:p w:rsidR="00353CCF" w:rsidRPr="00B25CDE" w:rsidRDefault="00353CCF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4A95" w:rsidRPr="00B25CDE" w:rsidRDefault="00664A95" w:rsidP="00B25CDE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CDE">
        <w:rPr>
          <w:rFonts w:ascii="Times New Roman" w:hAnsi="Times New Roman" w:cs="Times New Roman"/>
          <w:b/>
          <w:bCs/>
          <w:sz w:val="28"/>
          <w:szCs w:val="28"/>
        </w:rPr>
        <w:t>Описание места</w:t>
      </w:r>
      <w:r w:rsidRPr="00B25CDE">
        <w:rPr>
          <w:rFonts w:ascii="Times New Roman" w:hAnsi="Times New Roman" w:cs="Times New Roman"/>
          <w:b/>
          <w:sz w:val="28"/>
          <w:szCs w:val="28"/>
        </w:rPr>
        <w:t xml:space="preserve"> учебного предмета в учебном плане </w:t>
      </w:r>
      <w:r w:rsidRPr="00B25CD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C4E32" w:rsidRPr="00B25CDE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proofErr w:type="spellStart"/>
      <w:r w:rsidR="00FC4E32" w:rsidRPr="00B25CDE">
        <w:rPr>
          <w:rFonts w:ascii="Times New Roman" w:hAnsi="Times New Roman" w:cs="Times New Roman"/>
          <w:b/>
          <w:bCs/>
          <w:sz w:val="28"/>
          <w:szCs w:val="28"/>
        </w:rPr>
        <w:t>Ближнеигуменская</w:t>
      </w:r>
      <w:proofErr w:type="spellEnd"/>
      <w:r w:rsidR="00FC4E32" w:rsidRPr="00B25C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CDE">
        <w:rPr>
          <w:rFonts w:ascii="Times New Roman" w:hAnsi="Times New Roman" w:cs="Times New Roman"/>
          <w:b/>
          <w:bCs/>
          <w:sz w:val="28"/>
          <w:szCs w:val="28"/>
        </w:rPr>
        <w:t xml:space="preserve">СОШ </w:t>
      </w:r>
      <w:r w:rsidR="00FC4E32" w:rsidRPr="00B25CDE">
        <w:rPr>
          <w:rFonts w:ascii="Times New Roman" w:hAnsi="Times New Roman" w:cs="Times New Roman"/>
          <w:b/>
          <w:bCs/>
          <w:sz w:val="28"/>
          <w:szCs w:val="28"/>
        </w:rPr>
        <w:t xml:space="preserve">Белгородского района </w:t>
      </w:r>
      <w:r w:rsidRPr="00B25CDE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«Химия».</w:t>
      </w:r>
    </w:p>
    <w:p w:rsidR="00353CCF" w:rsidRPr="00B25CDE" w:rsidRDefault="00664A95" w:rsidP="00552244">
      <w:pPr>
        <w:pStyle w:val="Style1"/>
        <w:widowControl/>
        <w:spacing w:line="240" w:lineRule="auto"/>
        <w:ind w:right="-185"/>
        <w:rPr>
          <w:rFonts w:ascii="Times New Roman" w:hAnsi="Times New Roman"/>
          <w:sz w:val="28"/>
          <w:szCs w:val="28"/>
        </w:rPr>
      </w:pPr>
      <w:r w:rsidRPr="00B25CDE">
        <w:rPr>
          <w:rStyle w:val="FontStyle12"/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B25CDE">
        <w:rPr>
          <w:rFonts w:ascii="Times New Roman" w:hAnsi="Times New Roman"/>
          <w:color w:val="000000"/>
          <w:sz w:val="28"/>
          <w:szCs w:val="28"/>
        </w:rPr>
        <w:t xml:space="preserve"> к учебникам авторов Г. Е. Рудзитиса и Ф. Г. Фельдмана для 10—11 классов общеобразовательных организаций</w:t>
      </w:r>
      <w:r w:rsidRPr="00B25CDE">
        <w:rPr>
          <w:rStyle w:val="FontStyle12"/>
          <w:rFonts w:ascii="Times New Roman" w:hAnsi="Times New Roman" w:cs="Times New Roman"/>
          <w:sz w:val="28"/>
          <w:szCs w:val="28"/>
        </w:rPr>
        <w:t xml:space="preserve"> разработана в соответствии с Базисным учебным планом для ступени среднего общего образования. Химия изучается с 10 по 11 классы. Общее число учебных ча</w:t>
      </w:r>
      <w:r w:rsidRPr="00B25CDE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сов за 2 года обучения — 68, из них 34 </w:t>
      </w:r>
      <w:r w:rsidRPr="00B25CDE">
        <w:rPr>
          <w:rStyle w:val="FontStyle11"/>
          <w:rFonts w:ascii="Times New Roman" w:hAnsi="Times New Roman" w:cs="Times New Roman"/>
          <w:sz w:val="28"/>
          <w:szCs w:val="28"/>
        </w:rPr>
        <w:t xml:space="preserve">(1 </w:t>
      </w:r>
      <w:r w:rsidRPr="00B25CDE">
        <w:rPr>
          <w:rStyle w:val="FontStyle12"/>
          <w:rFonts w:ascii="Times New Roman" w:hAnsi="Times New Roman" w:cs="Times New Roman"/>
          <w:sz w:val="28"/>
          <w:szCs w:val="28"/>
        </w:rPr>
        <w:t>ч в неделю) в 10 клас</w:t>
      </w:r>
      <w:r w:rsidRPr="00B25CDE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се, 34 </w:t>
      </w:r>
      <w:r w:rsidRPr="00B25CDE">
        <w:rPr>
          <w:rStyle w:val="FontStyle11"/>
          <w:rFonts w:ascii="Times New Roman" w:hAnsi="Times New Roman" w:cs="Times New Roman"/>
          <w:sz w:val="28"/>
          <w:szCs w:val="28"/>
        </w:rPr>
        <w:t xml:space="preserve">(1 </w:t>
      </w:r>
      <w:r w:rsidRPr="00B25CDE">
        <w:rPr>
          <w:rStyle w:val="FontStyle12"/>
          <w:rFonts w:ascii="Times New Roman" w:hAnsi="Times New Roman" w:cs="Times New Roman"/>
          <w:sz w:val="28"/>
          <w:szCs w:val="28"/>
        </w:rPr>
        <w:t>ч в неделю) в 11 классе.</w:t>
      </w:r>
    </w:p>
    <w:p w:rsidR="00BC19C5" w:rsidRPr="00B25CDE" w:rsidRDefault="00BC19C5" w:rsidP="005522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 </w:t>
      </w:r>
    </w:p>
    <w:p w:rsidR="00BC19C5" w:rsidRPr="00B25CDE" w:rsidRDefault="00BC19C5" w:rsidP="005522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        Курс 10 класса знакомит обучающихся со строением, химическими свойствами, особенностями способов получения и областями применения органических соединений.  </w:t>
      </w:r>
    </w:p>
    <w:p w:rsidR="00BC19C5" w:rsidRPr="00B25CDE" w:rsidRDefault="00BC19C5" w:rsidP="005522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       Завершительный этап (11 класс) направлен на обобщение, расширение имеющихся знаний школьников по четырем вышеназванным блокам и изучение пятого блока Химия и жизнь, призванного дать выпускниками прикладные знания и умения.</w:t>
      </w:r>
    </w:p>
    <w:p w:rsidR="00FC4E32" w:rsidRPr="00B25CDE" w:rsidRDefault="00FC4E32" w:rsidP="005522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E32" w:rsidRPr="00B25CDE" w:rsidRDefault="00FC4E32" w:rsidP="00FC4E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CDE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КУРСА ХИМИИ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B25CDE">
        <w:rPr>
          <w:rFonts w:ascii="Times New Roman" w:hAnsi="Times New Roman" w:cs="Times New Roman"/>
          <w:sz w:val="28"/>
          <w:szCs w:val="28"/>
        </w:rPr>
        <w:t xml:space="preserve"> (базовый уровень):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</w:t>
      </w:r>
      <w:r w:rsidR="00B908E2">
        <w:rPr>
          <w:rFonts w:ascii="Times New Roman" w:hAnsi="Times New Roman" w:cs="Times New Roman"/>
          <w:sz w:val="28"/>
          <w:szCs w:val="28"/>
        </w:rPr>
        <w:t>у</w:t>
      </w:r>
      <w:r w:rsidRPr="00B25CDE">
        <w:rPr>
          <w:rFonts w:ascii="Times New Roman" w:hAnsi="Times New Roman" w:cs="Times New Roman"/>
          <w:sz w:val="28"/>
          <w:szCs w:val="28"/>
        </w:rPr>
        <w:t>чн</w:t>
      </w:r>
      <w:r w:rsidR="00B908E2">
        <w:rPr>
          <w:rFonts w:ascii="Times New Roman" w:hAnsi="Times New Roman" w:cs="Times New Roman"/>
          <w:sz w:val="28"/>
          <w:szCs w:val="28"/>
        </w:rPr>
        <w:t>о</w:t>
      </w:r>
      <w:r w:rsidRPr="00B25CDE">
        <w:rPr>
          <w:rFonts w:ascii="Times New Roman" w:hAnsi="Times New Roman" w:cs="Times New Roman"/>
          <w:sz w:val="28"/>
          <w:szCs w:val="28"/>
        </w:rPr>
        <w:t xml:space="preserve">й картине мира; понимание роли химии в формировании кругозора </w:t>
      </w:r>
      <w:r w:rsidR="00B908E2">
        <w:rPr>
          <w:rFonts w:ascii="Times New Roman" w:hAnsi="Times New Roman" w:cs="Times New Roman"/>
          <w:sz w:val="28"/>
          <w:szCs w:val="28"/>
        </w:rPr>
        <w:t>и ф</w:t>
      </w:r>
      <w:r w:rsidRPr="00B25CDE">
        <w:rPr>
          <w:rFonts w:ascii="Times New Roman" w:hAnsi="Times New Roman" w:cs="Times New Roman"/>
          <w:sz w:val="28"/>
          <w:szCs w:val="28"/>
        </w:rPr>
        <w:t xml:space="preserve">ункциональной грамотности человека для решения практических задач;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З)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 расчёты по химическим формулам и уравнениям;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5) впадение правилами техники безопасности при использовании химических веществ;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классифицировать органические вещества и реакции по разным признакам;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описывать и различать изученные классы органических веществ;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делать выводы, умозаключения из наблюдений, химических закономерностей, прогнозировать свойства неизученных веществ по аналогии с изученными;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структурировать изученный материал и химическую информацию, получаемую из разных источников;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анализировать и оценивать последствие производственной и бытовой деятельности, связанной с переработкой органических веществ;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12) овладение основами научного мышления, технологией исследовательской и проектной деятельности;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проводить эксперименты разной дидактической направленности;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оказывать первую помощь при отравлениях, ожогах и других травмах, связанных с веществами и лабораторным оборудованием.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CDE">
        <w:rPr>
          <w:rFonts w:ascii="Times New Roman" w:hAnsi="Times New Roman" w:cs="Times New Roman"/>
          <w:b/>
          <w:i/>
          <w:sz w:val="28"/>
          <w:szCs w:val="28"/>
        </w:rPr>
        <w:t>Метапредметкые</w:t>
      </w:r>
      <w:proofErr w:type="spellEnd"/>
      <w:r w:rsidRPr="00B25CDE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B25C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ставить цели и новые задачи в учёбе и познавательной деятельности;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>2) овладение приёмами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соотносить свои действия с планируемыми результатами;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осуществлять контроль в процессе достижения результата, корректировать свои действия;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оценивать правильность выполнения учебных задач и собственные возможности их решения;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анализировать, классифицировать, обобщать, выбирать основания и критерии для установления причинно-следственных  связей;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приобретать и применять новые знания;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создавать простейшие модели, использовать схемы, таблицы, символы для решения учебных и познавательных задач;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9) овладение на высоком уровне смысловым чтением научных текстов; 10)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эффективно организовывать учебное </w:t>
      </w:r>
      <w:r w:rsidRPr="00B25CDE">
        <w:rPr>
          <w:rFonts w:ascii="Times New Roman" w:hAnsi="Times New Roman" w:cs="Times New Roman"/>
          <w:sz w:val="28"/>
          <w:szCs w:val="28"/>
        </w:rPr>
        <w:lastRenderedPageBreak/>
        <w:t>сотрудничество и совместную деятельность, работать индивидуально с учётом общих интересов;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осознанно использовать речевые средства в соответствии с задачами коммуникации;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12) высокий уровень компетентности в области использования ИКТ;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экологического мышления;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применять в познавательной, коммуникативной и социальной практике знания, полученные при изучении предмета.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  <w:r w:rsidRPr="00B2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химии, что обусловливает мотивацию к учебной деятельности в выбранной сфере;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решать проблемы поискового и творческого характера;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умения проводить самоанализ и осуществлять самоконтроль и самооценку на основе критериев успешности;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готовности следовать нормам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- и здоровье-сберегающего поведения;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прочных навыков, направленных на саморазвитие через самообразование; </w:t>
      </w:r>
    </w:p>
    <w:p w:rsidR="00FC4E32" w:rsidRPr="00B25CDE" w:rsidRDefault="00FC4E32" w:rsidP="00FC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25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5CDE">
        <w:rPr>
          <w:rFonts w:ascii="Times New Roman" w:hAnsi="Times New Roman" w:cs="Times New Roman"/>
          <w:sz w:val="28"/>
          <w:szCs w:val="28"/>
        </w:rPr>
        <w:t xml:space="preserve"> навыков проявления познавательной инициативы в учебном сотрудничестве. </w:t>
      </w:r>
    </w:p>
    <w:p w:rsidR="00FC4E32" w:rsidRPr="00B25CDE" w:rsidRDefault="00FC4E32" w:rsidP="005522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E32" w:rsidRPr="00B25CDE" w:rsidRDefault="00FC4E32" w:rsidP="005522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1D3" w:rsidRPr="00B25CDE" w:rsidRDefault="00BF21D3" w:rsidP="0055224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CD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Pr="00B25CDE">
        <w:rPr>
          <w:rFonts w:ascii="Times New Roman" w:eastAsia="Times New Roman" w:hAnsi="Times New Roman" w:cs="Times New Roman"/>
          <w:b/>
          <w:sz w:val="28"/>
          <w:szCs w:val="28"/>
        </w:rPr>
        <w:t>изучения учебного предмета</w:t>
      </w:r>
      <w:r w:rsidRPr="00B25CDE">
        <w:rPr>
          <w:rFonts w:ascii="Times New Roman" w:hAnsi="Times New Roman" w:cs="Times New Roman"/>
          <w:b/>
          <w:sz w:val="28"/>
          <w:szCs w:val="28"/>
        </w:rPr>
        <w:t xml:space="preserve"> «Химия»:</w:t>
      </w:r>
    </w:p>
    <w:p w:rsidR="00BF21D3" w:rsidRPr="00B25CDE" w:rsidRDefault="00BF21D3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>В результате изучения учебного предмета «Химия» на уровне среднего общего образования:</w:t>
      </w:r>
    </w:p>
    <w:p w:rsidR="00BF21D3" w:rsidRPr="00B25CDE" w:rsidRDefault="00BF21D3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CDE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раскрывать на примерах положения теории химического строения А.М. Бутлерова;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</w:t>
      </w:r>
      <w:proofErr w:type="gramEnd"/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знания о составе, строении и химических свойствах веществ для безопасного применения в практической деятельности;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приводить примеры гидролиза солей в повседневной жизни человека;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критически</w:t>
      </w:r>
      <w:proofErr w:type="gramEnd"/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F21D3" w:rsidRPr="00B25CDE" w:rsidRDefault="00BF21D3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CCF" w:rsidRPr="00B25CDE" w:rsidRDefault="00BF21D3" w:rsidP="005522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C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B25CDE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устанавливать</w:t>
      </w:r>
      <w:proofErr w:type="gramEnd"/>
      <w:r w:rsidRPr="00B25CDE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BF21D3" w:rsidRPr="00B25CDE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B25CDE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02B56" w:rsidRPr="00B25CDE" w:rsidRDefault="00602B56" w:rsidP="005522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CDE" w:rsidRDefault="00B25CDE" w:rsidP="00552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CDE" w:rsidRDefault="00B25CDE" w:rsidP="00552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CDE" w:rsidRDefault="00B25CDE" w:rsidP="00552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CDE" w:rsidRDefault="00B25CDE" w:rsidP="00552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CCF" w:rsidRPr="00B25CDE" w:rsidRDefault="00602B56" w:rsidP="00552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CDE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353CCF" w:rsidRPr="00B25CDE" w:rsidRDefault="00602B56" w:rsidP="00552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b/>
          <w:sz w:val="28"/>
          <w:szCs w:val="28"/>
          <w:u w:val="single"/>
        </w:rPr>
        <w:t xml:space="preserve">10класс  </w:t>
      </w:r>
      <w:r w:rsidRPr="00B25CDE">
        <w:rPr>
          <w:rFonts w:ascii="Times New Roman" w:hAnsi="Times New Roman" w:cs="Times New Roman"/>
          <w:sz w:val="28"/>
          <w:szCs w:val="28"/>
        </w:rPr>
        <w:t>(34ч; 1ч. в неделю)</w:t>
      </w:r>
    </w:p>
    <w:p w:rsidR="00353CCF" w:rsidRPr="00B25CDE" w:rsidRDefault="0010760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химического строения органических соединений. Природа химических связей</w:t>
      </w:r>
    </w:p>
    <w:p w:rsidR="00107600" w:rsidRPr="00B25CDE" w:rsidRDefault="0010760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Органические вещества. </w:t>
      </w:r>
      <w:r w:rsidRPr="00B25CDE">
        <w:rPr>
          <w:rFonts w:ascii="Times New Roman" w:eastAsia="Calibri" w:hAnsi="Times New Roman" w:cs="Times New Roman"/>
          <w:sz w:val="28"/>
          <w:szCs w:val="28"/>
        </w:rPr>
        <w:t>Появление и развитие органической химии как науки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5CDE">
        <w:rPr>
          <w:rFonts w:ascii="Times New Roman" w:eastAsia="Calibri" w:hAnsi="Times New Roman" w:cs="Times New Roman"/>
          <w:sz w:val="28"/>
          <w:szCs w:val="28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716959" w:rsidRPr="00B25CDE" w:rsidRDefault="00716959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Место и значение органической химии в системе естественных наук.</w:t>
      </w:r>
    </w:p>
    <w:p w:rsidR="00AD3108" w:rsidRPr="00B25CDE" w:rsidRDefault="00AD3108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Углеводороды</w:t>
      </w:r>
    </w:p>
    <w:p w:rsidR="00716959" w:rsidRPr="00B25CDE" w:rsidRDefault="0010760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Предельные углеводороды (алканы). 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>Строение молекулы метана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. Гомологический ряд алканов. Гомологи.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Международная номенклатура органических веществ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>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</w:t>
      </w: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в тепла в промышленности и быту,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изомеризации алканов. Цепные реакции. Свободные радикалы. Галогенопроизводные алканов.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Нахождение в природе и применение алканов. </w:t>
      </w:r>
    </w:p>
    <w:p w:rsidR="00716959" w:rsidRPr="00B25CDE" w:rsidRDefault="0010760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8176B0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Кратные связи. Непредельные углеводороды.</w:t>
      </w:r>
      <w:r w:rsidR="008176B0" w:rsidRPr="00B25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Алкены. 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>Строение молекулы этилена.</w:t>
      </w:r>
      <w:r w:rsidR="008176B0" w:rsidRPr="00B25CD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176B0" w:rsidRPr="00B25CD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sp</w:t>
      </w:r>
      <w:r w:rsidR="008176B0"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–Гибридизация</w:t>
      </w:r>
      <w:r w:rsidR="008176B0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Гомологический ряд алкенов.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>гидрирование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, гидратация, </w:t>
      </w:r>
      <w:proofErr w:type="spellStart"/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>гидрогалогенирование</w:t>
      </w:r>
      <w:proofErr w:type="spellEnd"/>
      <w:r w:rsidR="00716959" w:rsidRPr="00B25CDE">
        <w:rPr>
          <w:rFonts w:ascii="Times New Roman" w:eastAsia="Calibri" w:hAnsi="Times New Roman" w:cs="Times New Roman"/>
          <w:sz w:val="28"/>
          <w:szCs w:val="28"/>
        </w:rPr>
        <w:t>) как способ получения функциональных производных углеводородов, горения.</w:t>
      </w:r>
      <w:r w:rsidR="008176B0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176B0"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Правило Марковникова. Высокомолекулярные соединения. Качественные реакции на двойную связь.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716959" w:rsidRPr="00B25CDE" w:rsidRDefault="008176B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Алкадиены и каучуки. Понятие об </w:t>
      </w:r>
      <w:proofErr w:type="spellStart"/>
      <w:r w:rsidR="00716959" w:rsidRPr="00B25CDE">
        <w:rPr>
          <w:rFonts w:ascii="Times New Roman" w:eastAsia="Calibri" w:hAnsi="Times New Roman" w:cs="Times New Roman"/>
          <w:sz w:val="28"/>
          <w:szCs w:val="28"/>
        </w:rPr>
        <w:t>алкадиенах</w:t>
      </w:r>
      <w:proofErr w:type="spellEnd"/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Изопрен (2-метилбутадиен-1,3).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Натуральный и синтетический каучуки. Вулканизация каучука. Резина. Применение каучука и резины.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Сопряжённые двойные связи. Получение и химические свойства алкадиенов. Реакции присоединения (галогенирования) и полимеризации алкадиенов.</w:t>
      </w:r>
    </w:p>
    <w:p w:rsidR="00716959" w:rsidRPr="00B25CDE" w:rsidRDefault="008176B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Алкины.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Ацетилен (этин) и его гомологи.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 Строение молекулы ацетилена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>Гомологический ряд алкинов. Номенклатура. Изомерия углеродного скелета и положения кратной связи в молекуле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Межклассовая изомерия.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sp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-Гибридизация</w:t>
      </w:r>
      <w:r w:rsidRPr="00B25CDE">
        <w:rPr>
          <w:rFonts w:ascii="Times New Roman" w:eastAsia="Calibri" w:hAnsi="Times New Roman" w:cs="Times New Roman"/>
          <w:sz w:val="28"/>
          <w:szCs w:val="28"/>
        </w:rPr>
        <w:t>.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(на примере ацетилена): реакции присоединения (галогенирование, 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>гидрирование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, гидратация, </w:t>
      </w:r>
      <w:proofErr w:type="spellStart"/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>гидрогалогенирование</w:t>
      </w:r>
      <w:proofErr w:type="spellEnd"/>
      <w:r w:rsidR="00716959" w:rsidRPr="00B25CDE">
        <w:rPr>
          <w:rFonts w:ascii="Times New Roman" w:eastAsia="Calibri" w:hAnsi="Times New Roman" w:cs="Times New Roman"/>
          <w:sz w:val="28"/>
          <w:szCs w:val="28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107600" w:rsidRPr="00B25CDE" w:rsidRDefault="008176B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107600"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Понятие о </w:t>
      </w:r>
      <w:proofErr w:type="spellStart"/>
      <w:r w:rsidR="00107600" w:rsidRPr="00B25CDE">
        <w:rPr>
          <w:rFonts w:ascii="Times New Roman" w:eastAsia="Calibri" w:hAnsi="Times New Roman" w:cs="Times New Roman"/>
          <w:i/>
          <w:sz w:val="28"/>
          <w:szCs w:val="28"/>
        </w:rPr>
        <w:t>циклоалканах</w:t>
      </w:r>
      <w:proofErr w:type="spellEnd"/>
      <w:r w:rsidR="00107600" w:rsidRPr="00B25CD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D3108" w:rsidRPr="00B25CDE" w:rsidRDefault="008176B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Арены (ароматические углеводороды).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Бензол как представитель ароматических углеводородов. 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>Строение молекулы бензола.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</w:t>
      </w:r>
      <w:r w:rsidRPr="00B25CDE">
        <w:rPr>
          <w:rFonts w:ascii="Times New Roman" w:eastAsia="Calibri" w:hAnsi="Times New Roman" w:cs="Times New Roman"/>
          <w:sz w:val="28"/>
          <w:szCs w:val="28"/>
        </w:rPr>
        <w:t>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Толуол. Изомерия заместителей.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>Применение бензола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AD3108"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Пестициды. Генетическая связь аренов с другими углеводородами.</w:t>
      </w:r>
    </w:p>
    <w:p w:rsidR="00AD3108" w:rsidRPr="00B25CDE" w:rsidRDefault="00AD3108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Природные источники углеводородов. Природный газ. Нефть. Попутные нефтяные газы.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353CCF" w:rsidRPr="00B25CDE" w:rsidRDefault="00353CC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6959" w:rsidRPr="00B25CDE" w:rsidRDefault="00AD3108" w:rsidP="00C2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Кислородсодержащие органические соединения.</w:t>
      </w:r>
    </w:p>
    <w:p w:rsidR="004A78FF" w:rsidRPr="00B25CDE" w:rsidRDefault="008176B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A78FF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Кислородсодержащие органические соединения. Одноатомные предельные спирты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>. Классификация, номенклатура, изомерия спиртов. Метанол и этанол как представители предельных одноатомных спиртов.</w:t>
      </w:r>
      <w:r w:rsidR="004A78FF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8FF"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Первичный, вторичный и третичный атомы углерода. Водородная связь.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="00716959" w:rsidRPr="00B25CDE">
        <w:rPr>
          <w:rFonts w:ascii="Times New Roman" w:eastAsia="Calibri" w:hAnsi="Times New Roman" w:cs="Times New Roman"/>
          <w:sz w:val="28"/>
          <w:szCs w:val="28"/>
        </w:rPr>
        <w:t>гидроксогруппы</w:t>
      </w:r>
      <w:proofErr w:type="spellEnd"/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, реакция с </w:t>
      </w:r>
      <w:proofErr w:type="spellStart"/>
      <w:r w:rsidR="00716959" w:rsidRPr="00B25CDE">
        <w:rPr>
          <w:rFonts w:ascii="Times New Roman" w:eastAsia="Calibri" w:hAnsi="Times New Roman" w:cs="Times New Roman"/>
          <w:sz w:val="28"/>
          <w:szCs w:val="28"/>
        </w:rPr>
        <w:t>галогеноводородами</w:t>
      </w:r>
      <w:proofErr w:type="spellEnd"/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как способ получения растворителей, дегидратация как способ получения этилена. Реакция горения: спирты как топливо.</w:t>
      </w:r>
      <w:r w:rsidR="004A78FF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8FF"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Спиртовое брожение. Ферменты. Водородные связи.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Применение метанола и этанола.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lastRenderedPageBreak/>
        <w:t>Физиологическое действие метанола и этанола на организм человека.</w:t>
      </w:r>
      <w:r w:rsidR="004A78FF"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Алкоголизм.</w:t>
      </w:r>
    </w:p>
    <w:p w:rsidR="00716959" w:rsidRPr="00B25CDE" w:rsidRDefault="004A78F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Многоатомные спирты.</w:t>
      </w: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>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4A78FF" w:rsidRPr="00B25CDE" w:rsidRDefault="004A78F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Фенол.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Ароматические спирты.</w:t>
      </w: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Строение молекулы фенола. 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Взаимное влияние атомов в молекуле фенола. Химические свойства: взаимодействие с натрием, гидроксидом натрия, бромом.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Качественная реакция на фенол.</w:t>
      </w:r>
    </w:p>
    <w:p w:rsidR="004A78FF" w:rsidRPr="00B25CDE" w:rsidRDefault="00716959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>Применение фенола.</w:t>
      </w:r>
    </w:p>
    <w:p w:rsidR="00716959" w:rsidRPr="00B25CDE" w:rsidRDefault="004A78F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Карбонильные соединения. Карбонильная группа. Альдегидная группа. Альдегиды. Кетоны. Изомерия и номенклатура.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Получение и химические свойства альдегидов. Реакции окисления и присоединения альдегидов. </w:t>
      </w:r>
      <w:proofErr w:type="spellStart"/>
      <w:r w:rsidR="00716959" w:rsidRPr="00B25CDE">
        <w:rPr>
          <w:rFonts w:ascii="Times New Roman" w:eastAsia="Calibri" w:hAnsi="Times New Roman" w:cs="Times New Roman"/>
          <w:sz w:val="28"/>
          <w:szCs w:val="28"/>
        </w:rPr>
        <w:t>Метаналь</w:t>
      </w:r>
      <w:proofErr w:type="spellEnd"/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(формальдегид) и </w:t>
      </w:r>
      <w:proofErr w:type="spellStart"/>
      <w:r w:rsidR="00716959" w:rsidRPr="00B25CDE">
        <w:rPr>
          <w:rFonts w:ascii="Times New Roman" w:eastAsia="Calibri" w:hAnsi="Times New Roman" w:cs="Times New Roman"/>
          <w:sz w:val="28"/>
          <w:szCs w:val="28"/>
        </w:rPr>
        <w:t>этаналь</w:t>
      </w:r>
      <w:proofErr w:type="spellEnd"/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</w:t>
      </w:r>
      <w:r w:rsidRPr="00B25CDE">
        <w:rPr>
          <w:rFonts w:ascii="Times New Roman" w:eastAsia="Calibri" w:hAnsi="Times New Roman" w:cs="Times New Roman"/>
          <w:sz w:val="28"/>
          <w:szCs w:val="28"/>
        </w:rPr>
        <w:t>)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716959" w:rsidRPr="00B25CDE" w:rsidRDefault="004A78FF" w:rsidP="00552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>Карбоновые кислоты.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Карбоксильная группа (</w:t>
      </w:r>
      <w:proofErr w:type="spellStart"/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карбоксогруппа</w:t>
      </w:r>
      <w:proofErr w:type="spellEnd"/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). Изомерия и номенклатура карбоновых кислот.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Одноосновные предельные карбоновые кислоты.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Получение одноосновных предельных карбоновых кислот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Муравьиная кислота.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Ацетаты.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>Представление о высших карбоновых кислотах.</w:t>
      </w:r>
    </w:p>
    <w:p w:rsidR="00FF6510" w:rsidRPr="00B25CDE" w:rsidRDefault="004A78FF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>Сложные эфиры и жиры.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Номенклатура.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Получение, химические свойства сложных эфиров. Реакция этерификации.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:rsidR="00716959" w:rsidRPr="00B25CDE" w:rsidRDefault="00FF651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6959" w:rsidRPr="00B25CDE">
        <w:rPr>
          <w:rFonts w:ascii="Times New Roman" w:eastAsia="Calibri" w:hAnsi="Times New Roman" w:cs="Times New Roman"/>
          <w:sz w:val="28"/>
          <w:szCs w:val="28"/>
        </w:rPr>
        <w:t>Мылá</w:t>
      </w:r>
      <w:proofErr w:type="spellEnd"/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как соли высших карбоновых кислот. Моющие свойства мыла.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Синтетические моющие средства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959" w:rsidRPr="00B25CDE" w:rsidRDefault="00FF651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Углеводы. Классификация углеводов.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Моносахариды.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Олигосахариды.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Дисахариды.</w:t>
      </w: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Нахождение углеводов в природе. Глюкоза как </w:t>
      </w:r>
      <w:proofErr w:type="spellStart"/>
      <w:r w:rsidR="00716959" w:rsidRPr="00B25CDE">
        <w:rPr>
          <w:rFonts w:ascii="Times New Roman" w:eastAsia="Calibri" w:hAnsi="Times New Roman" w:cs="Times New Roman"/>
          <w:sz w:val="28"/>
          <w:szCs w:val="28"/>
        </w:rPr>
        <w:t>альдегидоспирт</w:t>
      </w:r>
      <w:proofErr w:type="spellEnd"/>
      <w:r w:rsidR="00716959" w:rsidRPr="00B25CDE">
        <w:rPr>
          <w:rFonts w:ascii="Times New Roman" w:eastAsia="Calibri" w:hAnsi="Times New Roman" w:cs="Times New Roman"/>
          <w:sz w:val="28"/>
          <w:szCs w:val="28"/>
        </w:rPr>
        <w:t>. Брожение глюкозы.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Фруктоза.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Сахароза. 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>Гидролиз сахарозы.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Крахмал и целлюлоза как биологические полимеры. Химические свойства крахмала и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lastRenderedPageBreak/>
        <w:t>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Ацетилцеллюлоза Классификация волокон.</w:t>
      </w:r>
    </w:p>
    <w:p w:rsidR="00716959" w:rsidRPr="00B25CDE" w:rsidRDefault="00FF651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>Идентификация органических соединений.</w:t>
      </w:r>
      <w:r w:rsidR="00716959"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 Генетическая связь между классами органических соединений.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>Типы химических реакций в органической химии.</w:t>
      </w:r>
    </w:p>
    <w:p w:rsidR="00353CCF" w:rsidRPr="00B25CDE" w:rsidRDefault="00353CCF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CCF" w:rsidRPr="00B25CDE" w:rsidRDefault="00FF651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Азотсодержащие органические соединения.</w:t>
      </w:r>
    </w:p>
    <w:p w:rsidR="00F54904" w:rsidRPr="00B25CDE" w:rsidRDefault="00FF651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>Аминокислоты и белки. Состав и номенклатура.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Амины. Аминогруппа. Анилин. Получение и химические свойства анилина.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Аминокислоты как амфотерные органические соединения.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Изомерия и номенклатура. Биполярный ион</w:t>
      </w:r>
      <w:r w:rsidRPr="00B25CDE">
        <w:rPr>
          <w:rFonts w:ascii="Times New Roman" w:eastAsia="Calibri" w:hAnsi="Times New Roman" w:cs="Times New Roman"/>
          <w:sz w:val="28"/>
          <w:szCs w:val="28"/>
        </w:rPr>
        <w:t>.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Пептидная связь. Биологическое значение α-аминокислот. Области применения аминокислот.</w:t>
      </w:r>
      <w:r w:rsidR="00F54904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904"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Химические свойства аминокислот. Пептиды. Полипептиды. Глицин</w:t>
      </w:r>
      <w:r w:rsidR="00F54904" w:rsidRPr="00B25CDE">
        <w:rPr>
          <w:rFonts w:ascii="Times New Roman" w:eastAsia="Calibri" w:hAnsi="Times New Roman" w:cs="Times New Roman"/>
          <w:sz w:val="28"/>
          <w:szCs w:val="28"/>
        </w:rPr>
        <w:t>.</w:t>
      </w:r>
      <w:r w:rsidR="00716959" w:rsidRPr="00B25CDE">
        <w:rPr>
          <w:rFonts w:ascii="Times New Roman" w:eastAsia="Calibri" w:hAnsi="Times New Roman" w:cs="Times New Roman"/>
          <w:sz w:val="28"/>
          <w:szCs w:val="28"/>
        </w:rPr>
        <w:t xml:space="preserve">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F54904" w:rsidRPr="00B25CDE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Азотсодержащие гетероциклические соединения. Пиридин. Пиррол. Пиримидин. Пурин. Азотистые основания.</w:t>
      </w:r>
    </w:p>
    <w:p w:rsidR="00F54904" w:rsidRPr="00B25CDE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Нуклеиновые кислоты. Нуклеотиды. Комплементарные азотистые основания.</w:t>
      </w:r>
    </w:p>
    <w:p w:rsidR="00F54904" w:rsidRPr="00B25CDE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Химия и здоровье человека. Фармакологическая химия. </w:t>
      </w:r>
    </w:p>
    <w:p w:rsidR="00353CCF" w:rsidRPr="00B25CDE" w:rsidRDefault="00353CC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3CCF" w:rsidRPr="00B25CDE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Химия полимеров</w:t>
      </w:r>
    </w:p>
    <w:p w:rsidR="00F54904" w:rsidRPr="00B25CDE" w:rsidRDefault="00F54904" w:rsidP="0055224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</w:t>
      </w:r>
      <w:r w:rsidR="00CE5954"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Термореактивные  полимеры. 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353CCF" w:rsidRPr="00B25CDE" w:rsidRDefault="00A06A3F" w:rsidP="0055224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Демонстрации.</w:t>
      </w:r>
    </w:p>
    <w:p w:rsidR="00A06A3F" w:rsidRPr="00B25CDE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Образцы органических веществ и материалов. Модели молекул органических веществ</w:t>
      </w:r>
    </w:p>
    <w:p w:rsidR="00A06A3F" w:rsidRPr="00B25CDE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Отношение алканов к кислотам, щелочам, раствору перманганата калия и бромной воде.</w:t>
      </w:r>
    </w:p>
    <w:p w:rsidR="00A06A3F" w:rsidRPr="00B25CDE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</w: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</w:p>
    <w:p w:rsidR="00A06A3F" w:rsidRPr="00B25CDE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Растворение в ацетоне различных органических веществ. Образцы  моющих  и чистящих средств.</w:t>
      </w:r>
    </w:p>
    <w:p w:rsidR="00A06A3F" w:rsidRPr="00B25CDE" w:rsidRDefault="00A06A3F" w:rsidP="00552244">
      <w:pPr>
        <w:pStyle w:val="a4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Образцы пластмасс,</w:t>
      </w:r>
    </w:p>
    <w:p w:rsidR="00A06A3F" w:rsidRPr="00B25CDE" w:rsidRDefault="00A06A3F" w:rsidP="00552244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Лабораторные опыты.</w:t>
      </w:r>
      <w:r w:rsidRPr="00B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A3F" w:rsidRPr="00B25CDE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Изготовление моделей молекул углеводородов</w:t>
      </w:r>
    </w:p>
    <w:p w:rsidR="00A06A3F" w:rsidRPr="00B25CDE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Ознакомление с обр</w:t>
      </w:r>
      <w:r w:rsidR="00C13B6A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азцами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продуктов нефтепереработки</w:t>
      </w:r>
    </w:p>
    <w:p w:rsidR="00381486" w:rsidRPr="00B25CDE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Окисление этанола оксидом меди</w:t>
      </w:r>
      <w:r w:rsidR="00381486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(П).</w:t>
      </w:r>
    </w:p>
    <w:p w:rsidR="00381486" w:rsidRPr="00B25CDE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Растворение глицерина в  воде и  реакция его</w:t>
      </w:r>
      <w:r w:rsidR="00C13B6A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гидроксидом </w:t>
      </w:r>
      <w:r w:rsidR="00381486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 (П).</w:t>
      </w:r>
    </w:p>
    <w:p w:rsidR="00A06A3F" w:rsidRPr="00B25CDE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Химические свойства фенола</w:t>
      </w:r>
    </w:p>
    <w:p w:rsidR="00381486" w:rsidRPr="00B25CDE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Окисление метаналя (этаналя) оксидом серебра.</w:t>
      </w:r>
    </w:p>
    <w:p w:rsidR="00A06A3F" w:rsidRPr="00B25CDE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Окисление метаналя (этаналя) гидроксидом меди</w:t>
      </w:r>
      <w:r w:rsidR="00381486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(П)</w:t>
      </w:r>
    </w:p>
    <w:p w:rsidR="00A06A3F" w:rsidRPr="00B25CDE" w:rsidRDefault="00381486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Растворимость жиров, доказательство </w:t>
      </w:r>
      <w:r w:rsidR="00A06A3F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непредельного характера, омыление жиров.</w:t>
      </w:r>
    </w:p>
    <w:p w:rsidR="00A06A3F" w:rsidRPr="00B25CDE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Сравнение свойств мыла и синтетических моющих средств</w:t>
      </w:r>
    </w:p>
    <w:p w:rsidR="00B116E1" w:rsidRPr="00B25CDE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16E1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Свойства глюкозы как 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альдегидоспирта.</w:t>
      </w:r>
    </w:p>
    <w:p w:rsidR="00B116E1" w:rsidRPr="00B25CDE" w:rsidRDefault="00B116E1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сахарозы</w:t>
      </w:r>
      <w:r w:rsidR="00A06A3F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гидроксидом  кальция.  </w:t>
      </w:r>
    </w:p>
    <w:p w:rsidR="00B116E1" w:rsidRPr="00B25CDE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Приго</w:t>
      </w:r>
      <w:r w:rsidR="00B116E1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товление крахмального клейстера  и взаимодействие с  </w:t>
      </w:r>
      <w:r w:rsidR="00DB66DD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одом.</w:t>
      </w:r>
    </w:p>
    <w:p w:rsidR="00A06A3F" w:rsidRPr="00B25CDE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Гидролиз крахмала. Ознакомление с образцами природных и искусственных волокон.</w:t>
      </w:r>
    </w:p>
    <w:p w:rsidR="00A06A3F" w:rsidRPr="00B25CDE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Цветные реакции на белки</w:t>
      </w:r>
    </w:p>
    <w:p w:rsidR="00B25CDE" w:rsidRDefault="00B25CDE" w:rsidP="00B25CD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06A3F" w:rsidRPr="00B25CDE" w:rsidRDefault="00A06A3F" w:rsidP="00B25CD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Практические работы</w:t>
      </w:r>
    </w:p>
    <w:p w:rsidR="00A66F2D" w:rsidRPr="00B25CDE" w:rsidRDefault="00A66F2D" w:rsidP="00A66F2D">
      <w:pPr>
        <w:pStyle w:val="a"/>
        <w:numPr>
          <w:ilvl w:val="0"/>
          <w:numId w:val="0"/>
        </w:numPr>
        <w:ind w:firstLine="709"/>
      </w:pPr>
      <w:r w:rsidRPr="00B25CDE">
        <w:rPr>
          <w:b/>
        </w:rPr>
        <w:t>1.«</w:t>
      </w:r>
      <w:r w:rsidRPr="00B25CDE">
        <w:t xml:space="preserve"> Получение этилена и изучение его свойств».</w:t>
      </w:r>
    </w:p>
    <w:p w:rsidR="00A66F2D" w:rsidRPr="00B25CDE" w:rsidRDefault="00A66F2D" w:rsidP="00A66F2D">
      <w:pPr>
        <w:pStyle w:val="a"/>
        <w:numPr>
          <w:ilvl w:val="0"/>
          <w:numId w:val="0"/>
        </w:numPr>
        <w:ind w:firstLine="709"/>
      </w:pPr>
      <w:r w:rsidRPr="00B25CDE">
        <w:rPr>
          <w:b/>
          <w:iCs/>
        </w:rPr>
        <w:t xml:space="preserve">2. </w:t>
      </w:r>
      <w:r w:rsidRPr="00B25CDE">
        <w:t>«Получение уксусной кислоты и изучение ее свойств».</w:t>
      </w:r>
    </w:p>
    <w:p w:rsidR="00A66F2D" w:rsidRPr="00B25CDE" w:rsidRDefault="00A66F2D" w:rsidP="00A66F2D">
      <w:pPr>
        <w:pStyle w:val="a"/>
        <w:numPr>
          <w:ilvl w:val="0"/>
          <w:numId w:val="0"/>
        </w:numPr>
        <w:ind w:firstLine="709"/>
      </w:pPr>
      <w:r w:rsidRPr="00B25CDE">
        <w:rPr>
          <w:b/>
        </w:rPr>
        <w:t>3</w:t>
      </w:r>
      <w:r w:rsidRPr="00B25CDE">
        <w:t>. «Решение экспериментальных задач на распознавание органических веществ».</w:t>
      </w:r>
    </w:p>
    <w:p w:rsidR="00A66F2D" w:rsidRPr="00B25CDE" w:rsidRDefault="00A66F2D" w:rsidP="00C2605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«Распознавание пластмасс и волокон».</w:t>
      </w:r>
    </w:p>
    <w:p w:rsidR="006F05DC" w:rsidRPr="00B25CDE" w:rsidRDefault="006F05DC" w:rsidP="006F05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5DC" w:rsidRPr="00B25CDE" w:rsidRDefault="006F05DC" w:rsidP="006F05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CDE">
        <w:rPr>
          <w:rFonts w:ascii="Times New Roman" w:hAnsi="Times New Roman" w:cs="Times New Roman"/>
          <w:b/>
          <w:sz w:val="28"/>
          <w:szCs w:val="28"/>
          <w:u w:val="single"/>
        </w:rPr>
        <w:t xml:space="preserve">11 класс  </w:t>
      </w:r>
      <w:r w:rsidRPr="00B25CDE">
        <w:rPr>
          <w:rFonts w:ascii="Times New Roman" w:hAnsi="Times New Roman" w:cs="Times New Roman"/>
          <w:sz w:val="28"/>
          <w:szCs w:val="28"/>
        </w:rPr>
        <w:t>(34ч; 1ч. в неделю)</w:t>
      </w:r>
    </w:p>
    <w:p w:rsidR="00A114BE" w:rsidRPr="00B25CDE" w:rsidRDefault="00A114BE" w:rsidP="00095E27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CDE">
        <w:rPr>
          <w:rFonts w:ascii="Times New Roman" w:eastAsia="Calibri" w:hAnsi="Times New Roman" w:cs="Times New Roman"/>
          <w:b/>
          <w:sz w:val="28"/>
          <w:szCs w:val="28"/>
        </w:rPr>
        <w:t>Теоретические основы химии</w:t>
      </w:r>
    </w:p>
    <w:p w:rsidR="00A114BE" w:rsidRPr="00B25CDE" w:rsidRDefault="00A114BE" w:rsidP="00095E27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Строение вещества. Современная модель строения атома. Электронная конфигурация атома. 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>Основное и возбужденные состояния атомов.</w:t>
      </w: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Электроотрицательность.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Виды химической связи (ковалентная, ионная, металлическая, водородная) и механизмы ее образования. 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 w:rsidRPr="00B25CDE">
        <w:rPr>
          <w:rFonts w:ascii="Times New Roman" w:eastAsia="Calibri" w:hAnsi="Times New Roman" w:cs="Times New Roman"/>
          <w:sz w:val="28"/>
          <w:szCs w:val="28"/>
        </w:rPr>
        <w:t>Причины многообразия веществ.</w:t>
      </w:r>
    </w:p>
    <w:p w:rsidR="009B7AED" w:rsidRPr="00B25CDE" w:rsidRDefault="00A114BE" w:rsidP="00095E2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</w:t>
      </w:r>
      <w:r w:rsidRPr="00B25C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Дисперсные системы. Понятие о коллоидах (золи, гели). Истинные растворы. </w:t>
      </w:r>
      <w:r w:rsidRPr="00B25CDE">
        <w:rPr>
          <w:rFonts w:ascii="Times New Roman" w:eastAsia="Calibri" w:hAnsi="Times New Roman" w:cs="Times New Roman"/>
          <w:sz w:val="28"/>
          <w:szCs w:val="28"/>
        </w:rPr>
        <w:t>Реакции в растворах электролитов</w:t>
      </w:r>
      <w:proofErr w:type="gramStart"/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CDE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B25CDE">
        <w:rPr>
          <w:rFonts w:ascii="Times New Roman" w:eastAsia="Calibri" w:hAnsi="Times New Roman" w:cs="Times New Roman"/>
          <w:i/>
          <w:sz w:val="28"/>
          <w:szCs w:val="28"/>
        </w:rPr>
        <w:t>H</w:t>
      </w:r>
      <w:proofErr w:type="spellEnd"/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="009B7AED"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Неорганическая химия</w:t>
      </w:r>
    </w:p>
    <w:p w:rsidR="009B7AED" w:rsidRPr="00B25CDE" w:rsidRDefault="009B7AED" w:rsidP="00095E2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Металлы. Способы получения металлов. Легкие и тяжёлые металлы. Легкоплавкие и тугоплавкие металлы. Металлические элементы </w:t>
      </w:r>
      <w:proofErr w:type="gramStart"/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А- и</w:t>
      </w:r>
      <w:proofErr w:type="gramEnd"/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Б-групп. Медь. Цинк. Титан. Хром. Железо. Никель. Платина. Сплавы. Легирующие добавки. Чёрные металлы. Цветные металлы. Чугун. Сталь. Легированные стали. Оксиды и гидроксиды металлов. Неметаллы. Простые вещества — неметаллы. Углерод. Кремний. Азот. Фосфор. Кислород. Сера. Фтор. Хлор. Кислотные оксиды. Кислородсодержащие кислоты. Серная кислота. Азотная кислота. Водородные соединения неметаллов.</w:t>
      </w:r>
    </w:p>
    <w:p w:rsidR="00A114BE" w:rsidRPr="00B25CDE" w:rsidRDefault="00A114BE" w:rsidP="009B7AED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>Электролиз растворов и расплавов. Применение электролиза в промышленности.</w:t>
      </w:r>
    </w:p>
    <w:p w:rsidR="00A114BE" w:rsidRPr="00B25CDE" w:rsidRDefault="00A114BE" w:rsidP="009B7AED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b/>
          <w:sz w:val="28"/>
          <w:szCs w:val="28"/>
        </w:rPr>
        <w:t>Химия и жизнь</w:t>
      </w:r>
    </w:p>
    <w:p w:rsidR="00A114BE" w:rsidRPr="00B25CDE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>химический анализ и синтез</w:t>
      </w: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 как методы научного познания.</w:t>
      </w:r>
    </w:p>
    <w:p w:rsidR="00A114BE" w:rsidRPr="00B25CDE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>Пищевые добавки. Основы пищевой химии.</w:t>
      </w:r>
    </w:p>
    <w:p w:rsidR="00A114BE" w:rsidRPr="00B25CDE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 xml:space="preserve">Химия в повседневной жизни. Моющие и чистящие средства. 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Средства борьбы с бытовыми насекомыми: репелленты, инсектициды. </w:t>
      </w:r>
      <w:r w:rsidRPr="00B25CDE">
        <w:rPr>
          <w:rFonts w:ascii="Times New Roman" w:eastAsia="Calibri" w:hAnsi="Times New Roman" w:cs="Times New Roman"/>
          <w:sz w:val="28"/>
          <w:szCs w:val="28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A114BE" w:rsidRPr="00B25CDE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>Химия и сельское хозяйство. Минеральные и органические удобрения. Средства защиты растений.</w:t>
      </w:r>
    </w:p>
    <w:p w:rsidR="00A114BE" w:rsidRPr="00B25CDE" w:rsidRDefault="00A114BE" w:rsidP="009B7AED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A114BE" w:rsidRPr="00B25CDE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lastRenderedPageBreak/>
        <w:t>Химия в строительстве. Цемент. Бетон.</w:t>
      </w:r>
      <w:r w:rsidRPr="00B25C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25CDE">
        <w:rPr>
          <w:rFonts w:ascii="Times New Roman" w:eastAsia="Calibri" w:hAnsi="Times New Roman" w:cs="Times New Roman"/>
          <w:sz w:val="28"/>
          <w:szCs w:val="28"/>
        </w:rPr>
        <w:t>Подбор оптимальных строительных материалов в практической деятельности человека.</w:t>
      </w:r>
    </w:p>
    <w:p w:rsidR="00A114BE" w:rsidRPr="00B25CDE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DE">
        <w:rPr>
          <w:rFonts w:ascii="Times New Roman" w:eastAsia="Calibri" w:hAnsi="Times New Roman" w:cs="Times New Roman"/>
          <w:sz w:val="28"/>
          <w:szCs w:val="28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AC4F4D" w:rsidRPr="00B25CDE" w:rsidRDefault="00AC4F4D" w:rsidP="00AC4F4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Демонстрации.</w:t>
      </w:r>
    </w:p>
    <w:p w:rsidR="00F13678" w:rsidRPr="00B25CDE" w:rsidRDefault="00F13678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</w:t>
      </w:r>
      <w:r w:rsidR="000967B0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ионных, атомных, молекулярных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металлических кристаллических решёток.</w:t>
      </w:r>
    </w:p>
    <w:p w:rsidR="00F13678" w:rsidRPr="00B25CDE" w:rsidRDefault="00F13678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 молекул изомеров и гомологов</w:t>
      </w:r>
    </w:p>
    <w:p w:rsidR="00F13678" w:rsidRPr="00B25CDE" w:rsidRDefault="000967B0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Различные типы химических реакций, </w:t>
      </w:r>
      <w:proofErr w:type="spellStart"/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видеоопыты</w:t>
      </w:r>
      <w:proofErr w:type="spellEnd"/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678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органической химии.</w:t>
      </w:r>
    </w:p>
    <w:p w:rsidR="00E96BC4" w:rsidRPr="00B25CDE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Образцы металлов и их соединений, сплавов.</w:t>
      </w:r>
    </w:p>
    <w:p w:rsidR="00E96BC4" w:rsidRPr="00B25CDE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металлов с кислородом, кислотами, водой.</w:t>
      </w:r>
    </w:p>
    <w:p w:rsidR="00E96BC4" w:rsidRPr="00B25CDE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Доказательство амфотерности алюминия и его гидроксида. </w:t>
      </w:r>
    </w:p>
    <w:p w:rsidR="00E96BC4" w:rsidRPr="00B25CDE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меди и железа с кислородом; взаимодействие меди и железа с кислотами (серная, соляная).</w:t>
      </w:r>
    </w:p>
    <w:p w:rsidR="00E96BC4" w:rsidRPr="00B25CDE" w:rsidRDefault="00FC4E32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Получение гидроксидов меди (</w:t>
      </w:r>
      <w:r w:rsidRPr="00B25CD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96BC4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и хрома (Ш), оксида меди. </w:t>
      </w:r>
    </w:p>
    <w:p w:rsidR="00E96BC4" w:rsidRPr="00B25CDE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оксидов и  гидроксидов металлов с кислотами. </w:t>
      </w:r>
    </w:p>
    <w:p w:rsidR="00E96BC4" w:rsidRPr="00B25CDE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Доказательство амфотерности соединений хрома(Ш)</w:t>
      </w:r>
    </w:p>
    <w:p w:rsidR="0084772C" w:rsidRPr="00B25CDE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Образцы неметаллов. </w:t>
      </w:r>
    </w:p>
    <w:p w:rsidR="0084772C" w:rsidRPr="00B25CDE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 кристаллических решёток алмаза и графита.</w:t>
      </w:r>
    </w:p>
    <w:p w:rsidR="0084772C" w:rsidRPr="00B25CDE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Получение аммиака и хлороводорода, растворение их в воде, доказательство кислотно-основных свойств этих веществ. </w:t>
      </w:r>
    </w:p>
    <w:p w:rsidR="00F13678" w:rsidRPr="00B25CDE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Сжигание угля и серы в кислороде, определение химических свойств продуктов сгорания. Взаимодействие с медью концентрированной серной кислоты, концентрированной и разбавленной азотной кислоты</w:t>
      </w:r>
      <w:r w:rsidR="00FF3586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A3F" w:rsidRPr="00B25CDE" w:rsidRDefault="00FF3586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Образцы средств бытовой химии, инструкции по их применению.</w:t>
      </w:r>
    </w:p>
    <w:p w:rsidR="00FF3586" w:rsidRPr="00B25CDE" w:rsidRDefault="00FF3586" w:rsidP="00F1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6C15" w:rsidRPr="00B25CDE" w:rsidRDefault="00AC4F4D" w:rsidP="00AC4F4D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опыты.</w:t>
      </w:r>
      <w:r w:rsidRPr="00B2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678" w:rsidRPr="00B25CDE" w:rsidRDefault="00F13678" w:rsidP="00C2605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влияния различных факторов на скорость химических реакций</w:t>
      </w:r>
    </w:p>
    <w:p w:rsidR="00F13678" w:rsidRPr="00B25CDE" w:rsidRDefault="00F13678" w:rsidP="00C2605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реакции среды универсальным индикатором.</w:t>
      </w:r>
    </w:p>
    <w:p w:rsidR="00AC4F4D" w:rsidRPr="00B25CDE" w:rsidRDefault="00F13678" w:rsidP="00C2605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Гидролиз солей</w:t>
      </w:r>
      <w:r w:rsidR="000967B0"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586" w:rsidRPr="00B25CDE" w:rsidRDefault="00FF3586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6C15" w:rsidRPr="00B25CDE" w:rsidRDefault="00AC4F4D" w:rsidP="00AC4F4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Практические работы</w:t>
      </w:r>
    </w:p>
    <w:p w:rsidR="00F13678" w:rsidRPr="00B25CDE" w:rsidRDefault="00F13678" w:rsidP="00C2605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Приготовление растворов с заданной молярной концентрацией».</w:t>
      </w:r>
    </w:p>
    <w:p w:rsidR="00E96BC4" w:rsidRPr="00B25CDE" w:rsidRDefault="00E96BC4" w:rsidP="00C2605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экспериментальных задач по теме «Металлы»</w:t>
      </w:r>
    </w:p>
    <w:p w:rsidR="00E96BC4" w:rsidRPr="00B25CDE" w:rsidRDefault="0084772C" w:rsidP="00C2605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5C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экспериментальных     задач по теме «Неметаллы»</w:t>
      </w:r>
    </w:p>
    <w:p w:rsidR="00FC4E32" w:rsidRDefault="00FC4E32" w:rsidP="0004286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DE" w:rsidRDefault="00B25CDE" w:rsidP="0004286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AB4" w:rsidRDefault="00EB6AB4" w:rsidP="0004286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AB4" w:rsidRDefault="00EB6AB4" w:rsidP="0004286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AB4" w:rsidRDefault="00EB6AB4" w:rsidP="0004286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5CDE" w:rsidRPr="00B25CDE" w:rsidRDefault="00B25CDE" w:rsidP="0004286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C15" w:rsidRPr="00FF3586" w:rsidRDefault="00444C95" w:rsidP="001E5AA1">
      <w:pPr>
        <w:spacing w:after="120" w:line="240" w:lineRule="auto"/>
        <w:ind w:left="28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9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3676"/>
        <w:gridCol w:w="1560"/>
        <w:gridCol w:w="3298"/>
      </w:tblGrid>
      <w:tr w:rsidR="00444C95" w:rsidRPr="00FF3586" w:rsidTr="00444C95">
        <w:trPr>
          <w:trHeight w:val="15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CB5D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444C95" w:rsidRDefault="00444C95" w:rsidP="00CB5D0C">
            <w:pPr>
              <w:shd w:val="clear" w:color="auto" w:fill="FFFFFF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444C95" w:rsidRDefault="00444C95" w:rsidP="00CB5D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444C95" w:rsidRDefault="00444C95" w:rsidP="00CB5D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9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темы с учетом программы воспитания</w:t>
            </w:r>
          </w:p>
        </w:tc>
      </w:tr>
      <w:tr w:rsidR="001E5AA1" w:rsidRPr="00FF3586" w:rsidTr="00CB5D0C">
        <w:trPr>
          <w:trHeight w:val="346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B5D0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E5AA1" w:rsidRPr="00FF3586" w:rsidTr="00444C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1E5AA1" w:rsidP="00CC7D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41" w:rsidRPr="00C2605B" w:rsidRDefault="00514441" w:rsidP="00CC7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соединений. Природа химических связей</w:t>
            </w:r>
          </w:p>
          <w:p w:rsidR="001E5AA1" w:rsidRPr="00C2605B" w:rsidRDefault="001E5AA1" w:rsidP="00CC7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FF3586" w:rsidRDefault="00514441" w:rsidP="00444C95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AA1" w:rsidRPr="00444C95" w:rsidRDefault="00444C95" w:rsidP="00444C95">
            <w:pPr>
              <w:shd w:val="clear" w:color="auto" w:fill="FFFFFF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A">
              <w:rPr>
                <w:rStyle w:val="2"/>
                <w:rFonts w:eastAsiaTheme="minorEastAsia"/>
                <w:sz w:val="24"/>
                <w:szCs w:val="24"/>
              </w:rPr>
              <w:t xml:space="preserve">Международный день распространения грамотности –правильное написание </w:t>
            </w:r>
            <w:r>
              <w:rPr>
                <w:rStyle w:val="2"/>
                <w:rFonts w:eastAsiaTheme="minorEastAsia"/>
                <w:sz w:val="24"/>
                <w:szCs w:val="24"/>
              </w:rPr>
              <w:t>химических</w:t>
            </w:r>
            <w:r w:rsidRPr="002A60CA">
              <w:rPr>
                <w:rStyle w:val="2"/>
                <w:rFonts w:eastAsiaTheme="minorEastAsia"/>
                <w:sz w:val="24"/>
                <w:szCs w:val="24"/>
              </w:rPr>
              <w:t xml:space="preserve"> терминов</w:t>
            </w:r>
          </w:p>
        </w:tc>
      </w:tr>
      <w:tr w:rsidR="00444C95" w:rsidRPr="00FF3586" w:rsidTr="00D159F6">
        <w:trPr>
          <w:trHeight w:val="3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C2605B" w:rsidRDefault="00444C95" w:rsidP="00444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C95" w:rsidRPr="00A35509" w:rsidRDefault="00444C95" w:rsidP="00444C95">
            <w:pPr>
              <w:spacing w:after="100" w:afterAutospacing="1" w:line="317" w:lineRule="exact"/>
              <w:ind w:firstLine="243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proofErr w:type="gramStart"/>
            <w:r w:rsidRPr="00A35509">
              <w:rPr>
                <w:rStyle w:val="2"/>
                <w:rFonts w:eastAsiaTheme="minorEastAsia"/>
                <w:sz w:val="24"/>
                <w:szCs w:val="24"/>
              </w:rPr>
              <w:t>Проектная  и</w:t>
            </w:r>
            <w:proofErr w:type="gramEnd"/>
            <w:r w:rsidRPr="00A35509">
              <w:rPr>
                <w:rStyle w:val="2"/>
                <w:rFonts w:eastAsiaTheme="minorEastAsia"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444C95" w:rsidRPr="00FF3586" w:rsidTr="00444C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C2605B" w:rsidRDefault="00444C95" w:rsidP="00444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04286D" w:rsidRDefault="00444C95" w:rsidP="00444C95">
            <w:pPr>
              <w:shd w:val="clear" w:color="auto" w:fill="FFFFFF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444C95" w:rsidRPr="00FF3586" w:rsidTr="00444C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C2605B" w:rsidRDefault="00444C95" w:rsidP="00444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444C95" w:rsidRPr="00FF3586" w:rsidTr="00444C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C2605B" w:rsidRDefault="00444C95" w:rsidP="00444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 полимеров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C95" w:rsidRPr="00FF3586" w:rsidTr="00FF3586">
        <w:trPr>
          <w:trHeight w:val="346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44C95" w:rsidRPr="00FF3586" w:rsidTr="00444C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курса химии 10 класса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444C95" w:rsidRDefault="00444C95" w:rsidP="00444C95">
            <w:pPr>
              <w:shd w:val="clear" w:color="auto" w:fill="FFFFFF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A">
              <w:rPr>
                <w:rStyle w:val="2"/>
                <w:rFonts w:eastAsiaTheme="minorEastAsia"/>
                <w:sz w:val="24"/>
                <w:szCs w:val="24"/>
              </w:rPr>
              <w:t xml:space="preserve">Международный день распространения грамотности –правильное написание </w:t>
            </w:r>
            <w:r>
              <w:rPr>
                <w:rStyle w:val="2"/>
                <w:rFonts w:eastAsiaTheme="minorEastAsia"/>
                <w:sz w:val="24"/>
                <w:szCs w:val="24"/>
              </w:rPr>
              <w:t>химических</w:t>
            </w:r>
            <w:r w:rsidRPr="002A60CA">
              <w:rPr>
                <w:rStyle w:val="2"/>
                <w:rFonts w:eastAsiaTheme="minorEastAsia"/>
                <w:sz w:val="24"/>
                <w:szCs w:val="24"/>
              </w:rPr>
              <w:t xml:space="preserve"> терминов</w:t>
            </w:r>
          </w:p>
        </w:tc>
      </w:tr>
      <w:tr w:rsidR="00444C95" w:rsidRPr="00FF3586" w:rsidTr="00D159F6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B25CDE" w:rsidRDefault="00444C95" w:rsidP="00444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химии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C95" w:rsidRPr="00A35509" w:rsidRDefault="00444C95" w:rsidP="00444C95">
            <w:pPr>
              <w:spacing w:after="100" w:afterAutospacing="1" w:line="317" w:lineRule="exact"/>
              <w:ind w:firstLine="243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proofErr w:type="gramStart"/>
            <w:r w:rsidRPr="00A35509">
              <w:rPr>
                <w:rStyle w:val="2"/>
                <w:rFonts w:eastAsiaTheme="minorEastAsia"/>
                <w:sz w:val="24"/>
                <w:szCs w:val="24"/>
              </w:rPr>
              <w:t>Проектная  и</w:t>
            </w:r>
            <w:proofErr w:type="gramEnd"/>
            <w:r w:rsidRPr="00A35509">
              <w:rPr>
                <w:rStyle w:val="2"/>
                <w:rFonts w:eastAsiaTheme="minorEastAsia"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444C95" w:rsidRPr="00FF3586" w:rsidTr="00444C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B25CDE" w:rsidRDefault="00444C95" w:rsidP="00444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Неорганическая химия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04286D" w:rsidRDefault="00444C95" w:rsidP="00444C95">
            <w:pPr>
              <w:shd w:val="clear" w:color="auto" w:fill="FFFFFF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444C95" w:rsidRPr="00FF3586" w:rsidTr="00444C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B25CDE" w:rsidRDefault="00444C95" w:rsidP="00444C9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B25CDE" w:rsidRDefault="00444C95" w:rsidP="00444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C95" w:rsidRPr="00FF3586" w:rsidRDefault="00444C95" w:rsidP="00444C95">
            <w:pPr>
              <w:shd w:val="clear" w:color="auto" w:fill="FFFFFF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</w:tbl>
    <w:p w:rsidR="00444C95" w:rsidRDefault="00444C95" w:rsidP="00B25CD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534" w:rsidRPr="00B25CDE" w:rsidRDefault="007A03B7" w:rsidP="00B25CD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учебной деятельности</w:t>
      </w:r>
    </w:p>
    <w:tbl>
      <w:tblPr>
        <w:tblpPr w:leftFromText="180" w:rightFromText="180" w:vertAnchor="text" w:horzAnchor="margin" w:tblpXSpec="center" w:tblpY="247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"/>
        <w:gridCol w:w="3510"/>
        <w:gridCol w:w="34"/>
        <w:gridCol w:w="4098"/>
      </w:tblGrid>
      <w:tr w:rsidR="00D65534" w:rsidRPr="00FF3586" w:rsidTr="00444C95">
        <w:trPr>
          <w:trHeight w:val="533"/>
        </w:trPr>
        <w:tc>
          <w:tcPr>
            <w:tcW w:w="3085" w:type="dxa"/>
            <w:shd w:val="clear" w:color="auto" w:fill="auto"/>
          </w:tcPr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входящие в данный раздел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темам</w:t>
            </w:r>
          </w:p>
        </w:tc>
        <w:tc>
          <w:tcPr>
            <w:tcW w:w="4132" w:type="dxa"/>
            <w:gridSpan w:val="2"/>
          </w:tcPr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65534" w:rsidRPr="00FF3586" w:rsidTr="00D84763">
        <w:trPr>
          <w:trHeight w:val="533"/>
        </w:trPr>
        <w:tc>
          <w:tcPr>
            <w:tcW w:w="10761" w:type="dxa"/>
            <w:gridSpan w:val="5"/>
            <w:shd w:val="clear" w:color="auto" w:fill="auto"/>
          </w:tcPr>
          <w:p w:rsidR="00D65534" w:rsidRPr="00FF3586" w:rsidRDefault="00D65534" w:rsidP="00CB5D0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D65534" w:rsidRPr="00FF3586" w:rsidTr="00D84763">
        <w:trPr>
          <w:trHeight w:val="533"/>
        </w:trPr>
        <w:tc>
          <w:tcPr>
            <w:tcW w:w="10761" w:type="dxa"/>
            <w:gridSpan w:val="5"/>
            <w:shd w:val="clear" w:color="auto" w:fill="auto"/>
          </w:tcPr>
          <w:p w:rsidR="00D65534" w:rsidRPr="00FF3586" w:rsidRDefault="008C4A8A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65534"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соединений. Природа химических связей</w:t>
            </w:r>
            <w:r w:rsidR="00D10CF6"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10CF6"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25CDE" w:rsidRPr="008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5534" w:rsidRPr="00FF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D10CF6" w:rsidRPr="00FF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65534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D65534" w:rsidRPr="00FF3586" w:rsidRDefault="00D62D42" w:rsidP="00B25CDE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16A8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Органические вещества. </w:t>
            </w:r>
            <w:r w:rsidR="00D816A8" w:rsidRPr="00FF3586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и развитие органической химии как науки</w:t>
            </w:r>
            <w:r w:rsidR="00D816A8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816A8" w:rsidRPr="00FF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Химическое строение как порядок соединения атомов в молекуле согласно их валентности. Основные положения теории </w:t>
            </w:r>
            <w:r w:rsidR="00D816A8" w:rsidRPr="00FF35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химического строения органических соединений А.М. Бутлерова.</w:t>
            </w:r>
            <w:r w:rsidRPr="00FF3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16A8" w:rsidRPr="00FF3586">
              <w:rPr>
                <w:rFonts w:ascii="Times New Roman" w:eastAsia="Calibri" w:hAnsi="Times New Roman" w:cs="Times New Roman"/>
                <w:sz w:val="24"/>
                <w:szCs w:val="24"/>
              </w:rPr>
              <w:t>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Место и значение органической химии в системе естественных наук.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65534" w:rsidRPr="00FF3586" w:rsidRDefault="00CF513D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D6553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органической химии. Теория химического строения органических веществ.</w:t>
            </w:r>
          </w:p>
          <w:p w:rsidR="00CF513D" w:rsidRPr="00FF3586" w:rsidRDefault="00CF513D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Calibri" w:hAnsi="Times New Roman" w:cs="Times New Roman"/>
                <w:sz w:val="24"/>
                <w:szCs w:val="24"/>
              </w:rPr>
              <w:t>2.Основные положения теории химического строения органических соединений А.М. Бутлерова.</w:t>
            </w:r>
          </w:p>
          <w:p w:rsidR="00D65534" w:rsidRPr="00FF3586" w:rsidRDefault="00CF513D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553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Состояние электронов в атоме. Электронная природа </w:t>
            </w:r>
            <w:r w:rsidR="00D6553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химических связей в органических соединениях.</w:t>
            </w:r>
          </w:p>
          <w:p w:rsidR="00D65534" w:rsidRPr="00FF3586" w:rsidRDefault="00CF513D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553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Классификация соединений органических.</w:t>
            </w:r>
          </w:p>
          <w:p w:rsidR="00D65534" w:rsidRPr="00FF3586" w:rsidRDefault="00D65534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органических веществ и материалов. Модели молекул органических веществ</w:t>
            </w:r>
          </w:p>
          <w:p w:rsidR="00D65534" w:rsidRPr="00FF3586" w:rsidRDefault="00D65534" w:rsidP="00B25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8" w:type="dxa"/>
          </w:tcPr>
          <w:p w:rsidR="00D65534" w:rsidRPr="00FF3586" w:rsidRDefault="00D65534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Объяснять, почему органическую химию выделили в отдельный раздел химии.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основные предпосылки возникновения теории химического строения.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три  основных типа углеродного  скелета: разветвлённый, неразветвленный и циклический. Определять наличие атомов углерода, водорода и хлора в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органических веществах.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понятия «электронная оболочка» и «электронная орбиталь».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Изображать электронные конфигурации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атомов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1-го и 2-го периодов с помощью электронных и графических электронных формул.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механизм образования и особенности σ- и π-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связей. Определять принадлежность органического вещества к тому или иному классу по структурной формуле</w:t>
            </w:r>
          </w:p>
          <w:p w:rsidR="00D65534" w:rsidRPr="00FF3586" w:rsidRDefault="00D65534" w:rsidP="00B25CDE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B25CDE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B25CDE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B25CDE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B25CDE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B25CDE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B25CDE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B25CDE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534" w:rsidRPr="00FF3586" w:rsidRDefault="00D65534" w:rsidP="00B25CDE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CF6" w:rsidRPr="00FF3586" w:rsidTr="00D84763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D10CF6" w:rsidRPr="00FF3586" w:rsidRDefault="00D10CF6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Углеводороды (10 ч)</w:t>
            </w:r>
          </w:p>
        </w:tc>
      </w:tr>
      <w:tr w:rsidR="00167500" w:rsidRPr="00FF3586" w:rsidTr="00D84763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167500" w:rsidRPr="00FF3586" w:rsidRDefault="00167500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Предельные углеводороды — алканы (2 ч)</w:t>
            </w:r>
          </w:p>
        </w:tc>
      </w:tr>
      <w:tr w:rsidR="00D10CF6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D10CF6" w:rsidRPr="00FF3586" w:rsidRDefault="00D62D42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углеводороды (алканы). Возбуждённое состояние атома углерода. Гибридизация </w:t>
            </w:r>
            <w:r w:rsidR="0016750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атомных орбиталей.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Гомологи. Гомологическая разность. Гомологический ряд. </w:t>
            </w:r>
            <w:r w:rsidR="0016750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номенклатура органических  веществ. Изомерия углеродного скелета.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50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замещения (галогенирование), дегидрирования, изомеризации алканов. Цепные реакции. Свободные радикалы. Галогенопроизводные алканов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67500" w:rsidRPr="00FF3586" w:rsidRDefault="00167500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Электронное   и  пространственное строение алканов. Гомологи и изомеры алканов.</w:t>
            </w:r>
          </w:p>
          <w:p w:rsidR="00167500" w:rsidRPr="00FF3586" w:rsidRDefault="00167500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Метан — простейший представитель алканов.</w:t>
            </w:r>
          </w:p>
          <w:p w:rsidR="00167500" w:rsidRPr="00FF3586" w:rsidRDefault="00167500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алканов к кислотам,  щелочам  раствору перманганата калия и бромной воде.</w:t>
            </w:r>
          </w:p>
          <w:p w:rsidR="00D10CF6" w:rsidRPr="00FF3586" w:rsidRDefault="00D62D42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Лабораторный опыт. </w:t>
            </w:r>
            <w:r w:rsidR="0016750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молекул углеводородов</w:t>
            </w:r>
          </w:p>
        </w:tc>
        <w:tc>
          <w:tcPr>
            <w:tcW w:w="4098" w:type="dxa"/>
          </w:tcPr>
          <w:p w:rsidR="00D10CF6" w:rsidRPr="00FF3586" w:rsidRDefault="00167500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пространственное строение молекул алканов на основе представлений   о гибридизации орбиталей атома углерода.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модели молекул алканов, руководствуясь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теорией химического строения органических веществ.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гомологи от изомеров.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алканы по международной номенклатуре.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уравнения химических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реакций,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химические свойства метана и его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гомологов.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расчётные задачи на вывод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органического вещества</w:t>
            </w:r>
          </w:p>
        </w:tc>
      </w:tr>
      <w:tr w:rsidR="00D84763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D84763" w:rsidRPr="00FF3586" w:rsidRDefault="00D84763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 Непредельные углеводороды (алкены, алкадиены и алкины) (4 ч)</w:t>
            </w:r>
          </w:p>
        </w:tc>
      </w:tr>
      <w:tr w:rsidR="00D84763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D84763" w:rsidRPr="00FF3586" w:rsidRDefault="00D84763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связи.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редельные углеводороды. Алкены. </w:t>
            </w:r>
            <w:proofErr w:type="spellStart"/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sp</w:t>
            </w:r>
            <w:proofErr w:type="spellEnd"/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Гибридизация. Этен (этилен). Изомерия</w:t>
            </w:r>
            <w:r w:rsidR="0058705F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двойной связи.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Пространственная изомерия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(стерео-изомерия).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присоединения (гидрирование, галогенирование, гидратация),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окисления и полимеризации алкенов. Высокомолекулярные соединения. Качественные реакции на двойную связь.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 (диеновые углеводороды). Дивинил (бутадиен-1,3). Изопрен (2-метилбутадиен-1,3). Сопряжённые двойные связи. Реакции присоединения (галогенирования) и полимеризации алкадиенов.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Ацетилен (этин). Межклассовая изомерия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</w:t>
            </w:r>
            <w:proofErr w:type="spellEnd"/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5C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ибридизация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электронных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Реакции присоединения, окисления  и полимеризации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алкинов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D84763" w:rsidRPr="00FF3586" w:rsidRDefault="00D84763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Непредельные углеводороды. Алкены: строение молекул, гомология и изомерия.    </w:t>
            </w:r>
          </w:p>
          <w:p w:rsidR="00D84763" w:rsidRPr="00FF3586" w:rsidRDefault="00D84763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1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этилена и опыты с ним».</w:t>
            </w:r>
          </w:p>
          <w:p w:rsidR="00D84763" w:rsidRPr="00FF3586" w:rsidRDefault="00D84763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Алкадиены.</w:t>
            </w:r>
          </w:p>
          <w:p w:rsidR="00D84763" w:rsidRPr="00FF3586" w:rsidRDefault="00D84763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 Ацетилен и его гомологи.</w:t>
            </w:r>
          </w:p>
          <w:p w:rsidR="00D84763" w:rsidRPr="00FF3586" w:rsidRDefault="00D84763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      </w:r>
          </w:p>
        </w:tc>
        <w:tc>
          <w:tcPr>
            <w:tcW w:w="4098" w:type="dxa"/>
          </w:tcPr>
          <w:p w:rsidR="00D84763" w:rsidRPr="00FF3586" w:rsidRDefault="00D62D42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пространственное строение молекулы этилена на основе представлений </w:t>
            </w:r>
            <w:r w:rsidR="00D8476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гибридизации атомных орбиталей углерода.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76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76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76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76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76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76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изомеров, </w:t>
            </w:r>
            <w:r w:rsidR="00D8476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алкены по международной номенклатуре, составлять формулы алкенов по их названиям.</w:t>
            </w:r>
          </w:p>
          <w:p w:rsidR="00D84763" w:rsidRPr="00FF3586" w:rsidRDefault="00D84763" w:rsidP="00B25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уравнения химических реакций, характеризующих химические свойства алкенов. Получать этилен. Доказывать непредельный характер этилена с помощью качественной реакции на кратные связи. Составлять уравнения химических реакций, характеризующих непредельный характер алкадиенов. Объяснять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-гибридизацию и пространственное строение молекулы ацетилена, называть гомологи ацетилена по международной номенклатуре, составлять уравнения реакций, характеризующих химические свойства ацетилена</w:t>
            </w:r>
          </w:p>
        </w:tc>
      </w:tr>
      <w:tr w:rsidR="00916613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916613" w:rsidRPr="00FF3586" w:rsidRDefault="00916613" w:rsidP="0091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 Арены (ароматические углеводороды) (2 ч)</w:t>
            </w:r>
          </w:p>
        </w:tc>
      </w:tr>
      <w:tr w:rsidR="00916613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916613" w:rsidRPr="00FF3586" w:rsidRDefault="00916613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Арены (аромат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ические углеводороды). Бензол. Бензольное кольцо.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Толуол. Изомерия заместителей.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замещения (галоген</w:t>
            </w:r>
            <w:r w:rsidR="00D62D42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ирование, нитрование), окисления и присоединения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аренов. Пестициды. Генетическая связь аренов с другими углеводородами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16613" w:rsidRPr="00FF3586" w:rsidRDefault="00916613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 Бензол и его гомологи. Свойства бензола и его гомологов.</w:t>
            </w:r>
          </w:p>
          <w:p w:rsidR="008B47AB" w:rsidRPr="00FF3586" w:rsidRDefault="00916613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1F6164" w:rsidRPr="00FF35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7AB" w:rsidRPr="00FF35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Толуол. Изомерия заместителей.</w:t>
            </w:r>
            <w:r w:rsidR="008B47AB" w:rsidRPr="00FF35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6613" w:rsidRPr="00FF3586" w:rsidRDefault="00D62D42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Бензол как растворитель. Горение </w:t>
            </w:r>
            <w:r w:rsidR="0091661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бензола. Отношение бензола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бромной воде и раствору перманганата </w:t>
            </w:r>
            <w:r w:rsidR="0091661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калия. Окисление толуола</w:t>
            </w:r>
          </w:p>
        </w:tc>
        <w:tc>
          <w:tcPr>
            <w:tcW w:w="4098" w:type="dxa"/>
          </w:tcPr>
          <w:p w:rsidR="001F6164" w:rsidRPr="00FF3586" w:rsidRDefault="001F6164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электронное и пространственное строение молекулы бензола.</w:t>
            </w:r>
          </w:p>
          <w:p w:rsidR="001F6164" w:rsidRPr="00FF3586" w:rsidRDefault="00D62D42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структурную формулу бензола </w:t>
            </w:r>
            <w:r w:rsidR="001F616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способами.</w:t>
            </w:r>
          </w:p>
          <w:p w:rsidR="001F6164" w:rsidRPr="00FF3586" w:rsidRDefault="00D62D42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 свойства бензола</w:t>
            </w:r>
            <w:r w:rsidR="001F616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обусловлены строением его молекулы.</w:t>
            </w:r>
          </w:p>
          <w:p w:rsidR="00916613" w:rsidRPr="00FF3586" w:rsidRDefault="00D62D42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уравнения реакций,  </w:t>
            </w:r>
            <w:r w:rsidR="001F616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химические свойства бензола и его гомологов</w:t>
            </w:r>
          </w:p>
        </w:tc>
      </w:tr>
      <w:tr w:rsidR="008B47AB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8B47AB" w:rsidRPr="00FF3586" w:rsidRDefault="008B47AB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 Природные источники и переработка углеводородов (2 ч)</w:t>
            </w:r>
          </w:p>
        </w:tc>
      </w:tr>
      <w:tr w:rsidR="00916613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8B47AB" w:rsidRPr="00FF3586" w:rsidRDefault="00DD1D45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газ. Нефть. </w:t>
            </w:r>
            <w:r w:rsidR="008B47A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Попутные нефтяные газы. Каменный уголь.</w:t>
            </w:r>
          </w:p>
          <w:p w:rsidR="00916613" w:rsidRPr="00FF3586" w:rsidRDefault="00DD1D45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Перегонка нефти. </w:t>
            </w:r>
            <w:r w:rsidR="008B47A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Ректификационная колонна. Бензин. Лигроин. Керосин. Крекинг нефтепродуктов. Пиролиз</w:t>
            </w:r>
          </w:p>
          <w:p w:rsidR="00916613" w:rsidRPr="00FF3586" w:rsidRDefault="00916613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613" w:rsidRPr="00FF3586" w:rsidRDefault="00916613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B47AB" w:rsidRPr="00FF3586" w:rsidRDefault="008B47A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Природные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 углеводородов. Переработка нефти.</w:t>
            </w:r>
          </w:p>
          <w:p w:rsidR="008B47AB" w:rsidRPr="00FF3586" w:rsidRDefault="008B47A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1 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темам «Теория химического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органических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соединений», «Углеводороды».</w:t>
            </w:r>
          </w:p>
          <w:p w:rsidR="00916613" w:rsidRPr="00FF3586" w:rsidRDefault="008B47A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Лабораторный опыт. 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образцами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 нефтепереработки</w:t>
            </w:r>
          </w:p>
        </w:tc>
        <w:tc>
          <w:tcPr>
            <w:tcW w:w="4098" w:type="dxa"/>
          </w:tcPr>
          <w:p w:rsidR="008B47AB" w:rsidRPr="00FF3586" w:rsidRDefault="008B47A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состав природного газа и попутных нефтяных газов.</w:t>
            </w:r>
          </w:p>
          <w:p w:rsidR="00916613" w:rsidRPr="00FF3586" w:rsidRDefault="008B47A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способы переработки нефти. Объяснять отличие </w:t>
            </w:r>
            <w:r w:rsidR="0033429F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бензина прямой перегонки от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крекинг</w:t>
            </w:r>
            <w:r w:rsidR="007F6C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6C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бензина</w:t>
            </w:r>
            <w:r w:rsidR="0033429F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6D2D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796D2D" w:rsidRPr="00FF3586" w:rsidRDefault="00796D2D" w:rsidP="00B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Кислородсодержащие органические соединения (1</w:t>
            </w:r>
            <w:r w:rsidR="00B25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796D2D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796D2D" w:rsidRPr="00FF3586" w:rsidRDefault="00796D2D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 Спирты и фенолы (3 ч)</w:t>
            </w:r>
          </w:p>
        </w:tc>
      </w:tr>
      <w:tr w:rsidR="00796D2D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796D2D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соединения. Одноатомные предельные спирты. Функциональная группа спиртов. Метанол (метиловый спирт). Этанол (этиловый спирт). Первичный, вторичный и третичный  атомы углерода. Водородная связь.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Спиртовое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брожение. Ферменты. Водородные связи. Алкоголизм.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спирты. Этиленгликоль. Глицерин.  Качественная реакция на многоатомные спирты.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Фенолы.  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Ароматические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спирты. Качественная реакция на фенол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 Одноатомные предельные спирты.</w:t>
            </w:r>
          </w:p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Получение, химические свойства и применение одноатомных предельных спиртов.</w:t>
            </w:r>
          </w:p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 Многоатомные спирты.</w:t>
            </w:r>
          </w:p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 Фенолы и ароматические спирты.</w:t>
            </w:r>
          </w:p>
          <w:p w:rsidR="00796D2D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опыты. 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Окисление этанола оксидом меди(П). Растворение глицерина в воде и реакция его с 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гидроксидом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(П). Химические свойства фенола</w:t>
            </w:r>
          </w:p>
        </w:tc>
        <w:tc>
          <w:tcPr>
            <w:tcW w:w="4098" w:type="dxa"/>
          </w:tcPr>
          <w:p w:rsidR="00796D2D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общую формулу одноатомных предельных спиртов.</w:t>
            </w:r>
            <w:r w:rsidR="00C26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образование водородной связи и её влияние на физические свойства спиртов.</w:t>
            </w:r>
            <w:r w:rsidR="00C26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ст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руктурные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 спиртов и 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изомеров,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спирты по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номенклатуре.</w:t>
            </w:r>
            <w:r w:rsidR="00C26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зависимость свойств спиртов от наличия функциональной группы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(-ОН).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 реакций, характеризующих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спиртов и их применение.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физиологическое действие метанола и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этанола.</w:t>
            </w:r>
            <w:r w:rsidR="00C26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уравнения реакций, характеризующих свойства многоатомных  спиртов, 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качественную реакцию на многоатомные спирты. Объяснять зависимость свойств фенола от строения его молекулы, взаимное влияние атомов в молекуле на примере фенола.</w:t>
            </w:r>
            <w:r w:rsidR="00DD1D45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уравнения реакций,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химические свойства фенола</w:t>
            </w:r>
          </w:p>
        </w:tc>
      </w:tr>
      <w:tr w:rsidR="0067207C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67207C" w:rsidRPr="00FF3586" w:rsidRDefault="0067207C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3.2. Альдегиды, кетоны и карбоновые кислоты (3 ч)</w:t>
            </w:r>
          </w:p>
        </w:tc>
      </w:tr>
      <w:tr w:rsidR="00796D2D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796D2D" w:rsidRPr="00FF3586" w:rsidRDefault="00384753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Карбонильные соединения. Карбонильная группа. 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Альдегидная группа. Альдегиды. Кетоны. Реакции окисления и присоединения альдегидов. Качественные реакции на альдегиды.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Карбоновые 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кислоты.  Карбоксильная группа 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карбоксогруппа</w:t>
            </w:r>
            <w:proofErr w:type="spellEnd"/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 Одноосновные предельные карбоновые кислоты.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Муравьиная кислота. Уксусная кислота. Ацетаты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 Карбонильные соединения — альдегиды и кетоны. Свойства и применение альдегидов.</w:t>
            </w:r>
          </w:p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 Карбоновые кислоты. Химические свойства и применение одноосновных предельных карбоновых кислот.</w:t>
            </w:r>
          </w:p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 2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и  с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войства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карбоновых кислот».</w:t>
            </w:r>
          </w:p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Растворение в ацетоне различных органических веществ.</w:t>
            </w:r>
          </w:p>
          <w:p w:rsidR="00796D2D" w:rsidRPr="00FF3586" w:rsidRDefault="00384753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опыты. 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Окисление метаналя (этаналя) оксидом серебра(1</w:t>
            </w:r>
            <w:r w:rsidR="00523B1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Окисление </w:t>
            </w:r>
            <w:r w:rsidR="0058705F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метаналя (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этаналя) гидроксидом </w:t>
            </w:r>
            <w:r w:rsidR="0058705F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(П)</w:t>
            </w:r>
          </w:p>
        </w:tc>
        <w:tc>
          <w:tcPr>
            <w:tcW w:w="4098" w:type="dxa"/>
          </w:tcPr>
          <w:p w:rsidR="00796D2D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формулы изомеров и гомологов альдегидов и называть их по международной номенклатуре. Объяснять зависимость свойств альдегидов от строения их функциональной группы. Проводить качественные реакции на 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альдегиды. Составлять уравнения реакций,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свойства альдегидов.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 изомеров и гомологов карбоновых кислот и называть их по международной номенклатуре. Объяснять зависимость свойств карбоновых кислот от наличия функциональн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группы (-СООН). Составлять уравнения реакций,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свойства карбоновых кислот.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Получать уксусную кислоту и доказывать,  что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это вещество относится к классу кислот. Отличать муравьиную кислоту от уксусной с </w:t>
            </w:r>
            <w:r w:rsidR="00523B1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химических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реакций.  </w:t>
            </w:r>
            <w:proofErr w:type="gramEnd"/>
          </w:p>
        </w:tc>
      </w:tr>
      <w:tr w:rsidR="0067207C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67207C" w:rsidRPr="00FF3586" w:rsidRDefault="0067207C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 Сложные эфиры. Жиры (2 ч)</w:t>
            </w:r>
          </w:p>
        </w:tc>
      </w:tr>
      <w:tr w:rsidR="0067207C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67207C" w:rsidRPr="00FF3586" w:rsidRDefault="00384753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Сложные эфиры. Реакция этерификации. Щелочной 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сложного эфира (омыление).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Жиры. Синтетические</w:t>
            </w:r>
            <w:r w:rsidR="0067207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моющие средства.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 Сложные эфиры.</w:t>
            </w:r>
          </w:p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 Жиры. Моющие средства.</w:t>
            </w:r>
          </w:p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 моющих  и чистящих средств.</w:t>
            </w:r>
          </w:p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опыты. </w:t>
            </w:r>
            <w:r w:rsidR="00353CCF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Растворимость жиров, доказательство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непредельного характера, омыление жиров. Сравнение свойств мыла и синтетических моющих средств</w:t>
            </w:r>
          </w:p>
        </w:tc>
        <w:tc>
          <w:tcPr>
            <w:tcW w:w="4098" w:type="dxa"/>
          </w:tcPr>
          <w:p w:rsidR="0067207C" w:rsidRPr="00FF3586" w:rsidRDefault="0067207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реакций этерификации. Объяснять биологическую роль жиров. Соблюдать правила безопасного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 средствами бытовой химии</w:t>
            </w:r>
          </w:p>
        </w:tc>
      </w:tr>
      <w:tr w:rsidR="008845EB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8845EB" w:rsidRPr="00FF3586" w:rsidRDefault="008845EB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3.4. Углеводы (3 ч)</w:t>
            </w:r>
          </w:p>
        </w:tc>
      </w:tr>
      <w:tr w:rsidR="0067207C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67207C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 Моносахариды. Глюкоза. Фруктоза.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Олигосахариды. Дисах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ариды. Сахароза. Полисахариды.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Крахмал. Гликоген. Р</w:t>
            </w:r>
            <w:r w:rsidR="00384753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еакция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поликонденсации. Качественная р</w:t>
            </w:r>
            <w:r w:rsidR="00761BD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еакция на крахмал. Целлюлоза.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Ацетилцеллюлоза.</w:t>
            </w:r>
            <w:r w:rsidR="00C26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волокон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845EB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Углеводы. Глюкоза. Олигосахариды. Сахароза.</w:t>
            </w:r>
          </w:p>
          <w:p w:rsidR="008845EB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Полисахариды. Крахмал. Целлюлоза.</w:t>
            </w:r>
          </w:p>
          <w:p w:rsidR="008845EB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 3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задач на получение</w:t>
            </w:r>
            <w:r w:rsidR="00C26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 распознавание органических веществ».</w:t>
            </w:r>
          </w:p>
          <w:p w:rsidR="00EA00FE" w:rsidRPr="00FF3586" w:rsidRDefault="00EA00F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«Кислородсодержащие органические соединения»</w:t>
            </w:r>
          </w:p>
          <w:p w:rsidR="0067207C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опыты.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глюкозы как</w:t>
            </w:r>
            <w:r w:rsidR="00761BD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761BD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ьдегидоспирта. Взаимодействие 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сахарозы  с гидроксидом  кальция. Приготовление крахмального клейстера и взаимодействие с </w:t>
            </w:r>
            <w:r w:rsidR="00E65AD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йодом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Гидролиз крахмала. Ознакомление с образцами природных и искусственных волокон</w:t>
            </w:r>
          </w:p>
        </w:tc>
        <w:tc>
          <w:tcPr>
            <w:tcW w:w="4098" w:type="dxa"/>
          </w:tcPr>
          <w:p w:rsidR="008845EB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биологическую роль глюкозы.</w:t>
            </w:r>
            <w:r w:rsidR="00761BD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r w:rsidR="00761BD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доказывать наличие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функциональных</w:t>
            </w:r>
            <w:r w:rsidR="00761BD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в молекуле глюкозы.</w:t>
            </w:r>
          </w:p>
          <w:p w:rsidR="0067207C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 свойства сахарозы связаны с наличием функциональных групп  в  её молекуле,  и  называть области применения сахарозы.</w:t>
            </w:r>
            <w:r w:rsidR="00761BD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 реакций,  характеризующих свойства сахарозы.</w:t>
            </w:r>
            <w:r w:rsidR="00761BD0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реакций гидролиза крахмала и поликонденсации моносахаридов. Проводить качественную реакцию на крахмал</w:t>
            </w:r>
          </w:p>
        </w:tc>
      </w:tr>
      <w:tr w:rsidR="008845EB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8845EB" w:rsidRPr="00FF3586" w:rsidRDefault="008845EB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Азотсодержащие органические соединения (5 ч)</w:t>
            </w:r>
          </w:p>
        </w:tc>
      </w:tr>
      <w:tr w:rsidR="008845EB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8845EB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Азотсодержащие  органические соединения. Амины. Аминогруппа. Анилин.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Аминокислоты. Биполярный  ион. Пептидная (амидная) группа. Пептидная (амидная) связь. Пептиды. Полипептиды. Глицин.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Белки. Структура белковой молекулы (первичная, вторичная, третичная,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четвертичная). Денатурация и гидролиз белков. Цветные реакции на белки. Азотсодержащие гетероциклические соединения. Пиридин. 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Пиррол. Пиримидин.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Пурин.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Азотистые основания.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кислоты. Нуклеотиды. Комплементарные азотистые основания.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Фармакологическая химия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845EB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Амины.</w:t>
            </w:r>
          </w:p>
          <w:p w:rsidR="008845EB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Аминокислоты. Белки.</w:t>
            </w:r>
          </w:p>
          <w:p w:rsidR="008845EB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Азотсодержащие гетероциклические соединения. Нуклеиновые кислоты.</w:t>
            </w:r>
          </w:p>
          <w:p w:rsidR="008845EB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64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Химия и здоровье человека.</w:t>
            </w:r>
          </w:p>
          <w:p w:rsidR="008845EB" w:rsidRPr="00FF3586" w:rsidRDefault="00CC764D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845E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85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8845EB"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845E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темам «Кислородсодержащие органические  соединения», </w:t>
            </w:r>
            <w:r w:rsidR="008845E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«Азотсодержащие органические соединения».</w:t>
            </w:r>
          </w:p>
          <w:p w:rsidR="008845EB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Лабораторный опыт.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реакции на белки</w:t>
            </w:r>
          </w:p>
        </w:tc>
        <w:tc>
          <w:tcPr>
            <w:tcW w:w="4098" w:type="dxa"/>
          </w:tcPr>
          <w:p w:rsidR="00137852" w:rsidRPr="00FF3586" w:rsidRDefault="00137852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   уравнения    реакций,    характеризующих свойства аминов.</w:t>
            </w:r>
          </w:p>
          <w:p w:rsidR="00137852" w:rsidRPr="00FF3586" w:rsidRDefault="00137852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зависимость свойств аминокислот от строения их функциональных групп. Называть аминокислоты 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номенклатуре  и  составлять  уравнения  реакций, характеризующих их свойства.</w:t>
            </w:r>
          </w:p>
          <w:p w:rsidR="00137852" w:rsidRPr="00FF3586" w:rsidRDefault="00137852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биологическую роль  белков и их превращений в организме. Проводить цветные реакции на белки.</w:t>
            </w:r>
          </w:p>
          <w:p w:rsidR="00137852" w:rsidRPr="00FF3586" w:rsidRDefault="00137852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биологическую роль нуклеиновых кислот.</w:t>
            </w:r>
          </w:p>
          <w:p w:rsidR="008845EB" w:rsidRPr="00FF3586" w:rsidRDefault="00137852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инструкцией к лекарственным препаратам</w:t>
            </w:r>
          </w:p>
        </w:tc>
      </w:tr>
      <w:tr w:rsidR="00B875A8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B875A8" w:rsidRPr="00FF3586" w:rsidRDefault="00B875A8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5. Химия </w:t>
            </w:r>
            <w:r w:rsidR="00B550FC"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полимеров (4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845EB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8845EB" w:rsidRPr="00FF3586" w:rsidRDefault="00B875A8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Полимеры. Степень полимеризации. Мономер. Структурное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звено. Термопластичные полимеры.</w:t>
            </w:r>
            <w:r w:rsidR="00D17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Стереорегулярные  полимеры. Полиэтилен.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Полипропилен. Политетрафторэтилен.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Термореактивные  полимеры. Фенолоформальдегидные смолы. Пластмассы.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Фенопласты. Аминопласты. Пенопласты.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каучук. Резина. Эбонит.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каучуки.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волокна. Капрон.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875A8" w:rsidRPr="00FF3586" w:rsidRDefault="0098368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B875A8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Синтетические  полимеры. Конденсационные  полимеры. Пенопласты.</w:t>
            </w:r>
          </w:p>
          <w:p w:rsidR="00B875A8" w:rsidRPr="00FF3586" w:rsidRDefault="00B875A8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 4</w:t>
            </w:r>
            <w:r w:rsidR="00B856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«Распознавание пластмасс и волокон».</w:t>
            </w:r>
          </w:p>
          <w:p w:rsidR="00B875A8" w:rsidRPr="00FF3586" w:rsidRDefault="00B875A8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 Органическая химия,  человек и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  <w:p w:rsidR="00B875A8" w:rsidRPr="00FF3586" w:rsidRDefault="00B875A8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 Итоговый урок по курсу химии 10 класса.</w:t>
            </w:r>
          </w:p>
          <w:p w:rsidR="00B875A8" w:rsidRPr="00FF3586" w:rsidRDefault="00B875A8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пластмасс, синтетических каучуков и синтетических волокон.</w:t>
            </w:r>
          </w:p>
          <w:p w:rsidR="00B875A8" w:rsidRPr="00FF3586" w:rsidRDefault="00B875A8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Лабораторный  опыт.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капрона</w:t>
            </w:r>
            <w:r w:rsidR="0098368B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45EB" w:rsidRPr="00FF3586" w:rsidRDefault="008845E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8845EB" w:rsidRPr="00FF3586" w:rsidRDefault="0098368B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уравнения реакций полимеризации. Записывать уравнения реакций поликонденсации. Распознавать органические  вещества,  используя качественные реакции</w:t>
            </w:r>
          </w:p>
        </w:tc>
      </w:tr>
      <w:tr w:rsidR="00BE382E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BE382E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Повторение курса химии 10 класса (1 ч)</w:t>
            </w:r>
          </w:p>
        </w:tc>
        <w:tc>
          <w:tcPr>
            <w:tcW w:w="4098" w:type="dxa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82E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Теоретические основы химии (19 ч)</w:t>
            </w:r>
          </w:p>
        </w:tc>
      </w:tr>
      <w:tr w:rsidR="00BE382E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BE382E" w:rsidRPr="00FF3586" w:rsidRDefault="00BE382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 Важнейшие химические понятия и законы (4 ч)</w:t>
            </w:r>
          </w:p>
        </w:tc>
      </w:tr>
      <w:tr w:rsidR="00BE382E" w:rsidRPr="00FF3586" w:rsidTr="00C2605B">
        <w:trPr>
          <w:trHeight w:val="274"/>
        </w:trPr>
        <w:tc>
          <w:tcPr>
            <w:tcW w:w="3119" w:type="dxa"/>
            <w:gridSpan w:val="2"/>
            <w:shd w:val="clear" w:color="auto" w:fill="auto"/>
          </w:tcPr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 элемент. Атомный  номер.   Массовое число.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Нуклиды. Радионуклиды. Изотопы.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сохранения  массы веществ. Закон сохранения и превращения энергии.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Дефект массы.</w:t>
            </w:r>
          </w:p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закон. Электронная конфигурация. Графическая электронная формула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proofErr w:type="gramEnd"/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-, р-,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Элементы.  Лантаноиды. Актиноиды.  Искусственно полученные  элементы. Валентность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Водородные соединения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Химический элемент. Нуклиды. Изотопы. Законы  сохранения массы и энергии в химии.</w:t>
            </w:r>
          </w:p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Периодический  закон.  Распределение электронов в атомах элементов малых 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больших периодов.</w:t>
            </w:r>
          </w:p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Положение в периодической системе водорода, лантаноидов, актиноидов  и искусственно полученных элементов.</w:t>
            </w:r>
          </w:p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Валентность и валентные возможности атомов</w:t>
            </w:r>
          </w:p>
        </w:tc>
        <w:tc>
          <w:tcPr>
            <w:tcW w:w="4098" w:type="dxa"/>
          </w:tcPr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Перечислять важнейшие характеристики химического элемента.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различие между понятиями «химический элемент», «нуклид», «изотоп».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закон сохранения массы веществ при составлении уравнений химических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реакций. Определять максимально возможное число электронов на энергетическом уровне.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графические электронные формулы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-элементов.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Характеризовать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электронами энергетических уровней и подуровней в атомах. Объяснять, в чём заключается физический смысл понятия «валентность».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чем определяются валентные возмо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жности атомов разных элементов.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графические электронные формулы азота, фосфора, кислорода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серы, а также  характеризовать изменения радиусов атомов химических элементов по периодам и А-группам периодической таблицы</w:t>
            </w:r>
          </w:p>
        </w:tc>
      </w:tr>
      <w:tr w:rsidR="00BE382E" w:rsidRPr="00FF3586" w:rsidTr="00C2605B">
        <w:trPr>
          <w:trHeight w:val="271"/>
        </w:trPr>
        <w:tc>
          <w:tcPr>
            <w:tcW w:w="10761" w:type="dxa"/>
            <w:gridSpan w:val="5"/>
            <w:shd w:val="clear" w:color="auto" w:fill="auto"/>
          </w:tcPr>
          <w:p w:rsidR="00BE382E" w:rsidRPr="00FF3586" w:rsidRDefault="0084772C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1.2. </w:t>
            </w:r>
            <w:r w:rsidR="00BE382E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вещества (3 ч)</w:t>
            </w:r>
          </w:p>
        </w:tc>
      </w:tr>
      <w:tr w:rsidR="00BE382E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связь. Ковалентная (полярная и неполярная) связь. Электронная формула.</w:t>
            </w:r>
          </w:p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связь. Водородная связь.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Гибридизация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атомных орбиталей.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Кристаллы: атомные, молекулярные, ионные, металлические. Элементарная ячейка. Полиморфизм. Полиморфные модификации. Аллотропия. Изомерия. Гомология. Химический синтез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Основные   виды   химической   связи. Ионная и ковалентная связь. Металлическая связь. Водородная связь.</w:t>
            </w:r>
          </w:p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Пространственное строение молекул.</w:t>
            </w:r>
          </w:p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Строение кристаллов. Кристаллические решётки.</w:t>
            </w:r>
          </w:p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многообразия веществ. 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ионных, атомных, молекулярных  и металлических кристаллических решёток. Модели молекул изомеров и гомологов</w:t>
            </w:r>
          </w:p>
        </w:tc>
        <w:tc>
          <w:tcPr>
            <w:tcW w:w="4098" w:type="dxa"/>
          </w:tcPr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механизм образования ионной и ковалентной связи   и   особенности   физических   свойств   ионных  и ковалентных соединений.</w:t>
            </w:r>
          </w:p>
          <w:p w:rsidR="00BE382E" w:rsidRPr="00FF3586" w:rsidRDefault="00BE382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электронные формулы  молекул ковалентных соединений.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механизм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водородной и металлической связей и зависимость свойств вещества от вида химической связи.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пространственное строение молекул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органических и неорганических соединений с помощью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 гибридизации орбиталей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зависимость свойств  вещества от типа его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кристаллической решётки.</w:t>
            </w:r>
            <w:r w:rsidR="00C5603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многообразия веществ</w:t>
            </w:r>
          </w:p>
        </w:tc>
      </w:tr>
      <w:tr w:rsidR="00F76ED7" w:rsidRPr="00FF3586" w:rsidTr="00C2605B">
        <w:trPr>
          <w:trHeight w:val="264"/>
        </w:trPr>
        <w:tc>
          <w:tcPr>
            <w:tcW w:w="10761" w:type="dxa"/>
            <w:gridSpan w:val="5"/>
            <w:shd w:val="clear" w:color="auto" w:fill="auto"/>
          </w:tcPr>
          <w:p w:rsidR="00F76ED7" w:rsidRPr="00FF3586" w:rsidRDefault="00F76ED7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 Химические реакции (3 ч)</w:t>
            </w:r>
          </w:p>
        </w:tc>
      </w:tr>
      <w:tr w:rsidR="00F76ED7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F76ED7" w:rsidRPr="00FF3586" w:rsidRDefault="00F76ED7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</w:t>
            </w:r>
            <w:r w:rsidR="001766B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овительные  реакции. Реакции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разложения, соединения, замещения, обмена. Экзотермические и эндотермические  реакции. Обратимые и  необратимые реакции. Тепловой эффект реакции. Закон Гесса. Термохимические   уравнения. Теплота образования. Теплота сгорания.</w:t>
            </w:r>
            <w:r w:rsidR="001766B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химической реакции. Активированный комплекс. Закон действующих    масс. Кинетическое уравнение реакции.</w:t>
            </w:r>
            <w:r w:rsidR="001766B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Катализатор. Ингибитор. Гомогенный  и гетерогенный катализ. </w:t>
            </w:r>
            <w:r w:rsidR="001766B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Каталитические реакции. Химическое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равновесие. Принцип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Шателье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F76ED7" w:rsidRPr="00FF3586" w:rsidRDefault="00F76ED7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Классификация химических реакций.</w:t>
            </w:r>
          </w:p>
          <w:p w:rsidR="00F76ED7" w:rsidRPr="00FF3586" w:rsidRDefault="00F76ED7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 Скорость химических реакций. Катализ.</w:t>
            </w:r>
          </w:p>
          <w:p w:rsidR="00F76ED7" w:rsidRPr="00FF3586" w:rsidRDefault="00F76ED7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 Химическое равновесие и условия его смещения.</w:t>
            </w:r>
          </w:p>
          <w:p w:rsidR="00F76ED7" w:rsidRPr="00FF3586" w:rsidRDefault="00F76ED7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="00F13678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типы химических реакций,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видеоопыты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органической химии.</w:t>
            </w:r>
          </w:p>
          <w:p w:rsidR="00F76ED7" w:rsidRPr="00FF3586" w:rsidRDefault="00F76ED7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Лабораторный опыт. </w:t>
            </w:r>
            <w:r w:rsidR="00F13678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влияния различных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на  скорость химических реакций</w:t>
            </w:r>
          </w:p>
        </w:tc>
        <w:tc>
          <w:tcPr>
            <w:tcW w:w="4098" w:type="dxa"/>
          </w:tcPr>
          <w:p w:rsidR="00F76ED7" w:rsidRPr="00FF3586" w:rsidRDefault="00F76ED7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  признаки,    по   которым   классифицируют химические реакции.</w:t>
            </w:r>
          </w:p>
          <w:p w:rsidR="00F76ED7" w:rsidRPr="00FF3586" w:rsidRDefault="00F76ED7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сущность химической реакции.</w:t>
            </w:r>
            <w:r w:rsidR="001766B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химических реакций, относящихся к</w:t>
            </w:r>
            <w:r w:rsidR="001766B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определённому типу.</w:t>
            </w:r>
            <w:r w:rsidR="001766B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влияние концентраций реагентов на скорость гомогенных и гетерогенных реакций.</w:t>
            </w:r>
            <w:r w:rsidR="001766B4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влияние различных факторов на скорость химической реакции, а также значение применения катализаторов и ингибиторов на практике.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влияние изменения концентрации одного из реагирующих веществ, температуры и давления на смещение химического равновесия</w:t>
            </w:r>
          </w:p>
        </w:tc>
      </w:tr>
      <w:tr w:rsidR="002957AE" w:rsidRPr="00FF3586" w:rsidTr="00CB5D0C">
        <w:trPr>
          <w:trHeight w:val="615"/>
        </w:trPr>
        <w:tc>
          <w:tcPr>
            <w:tcW w:w="10761" w:type="dxa"/>
            <w:gridSpan w:val="5"/>
            <w:shd w:val="clear" w:color="auto" w:fill="auto"/>
          </w:tcPr>
          <w:p w:rsidR="002957AE" w:rsidRPr="00FF3586" w:rsidRDefault="002957AE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 Растворы (5 ч)</w:t>
            </w:r>
          </w:p>
        </w:tc>
      </w:tr>
      <w:tr w:rsidR="002957AE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Дисперсные системы. Растворы. Грубодисперсные системы (суспензии  и эмульсии). Коллоидные растворы (золи). Аэрозоли. Молярная концентрация. Электролиты. Электролитическая диссоциация. Степень диссоциации.  Константа диссоциации.  Водородный показатель.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обмена. Гидролиз органических веществ. Гидролиз солей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 Дисперсные системы.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 Способы   выражения  концентрации растворов.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F75A79"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«Приготовление растворов с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заданной молярной концентрацией».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 Электролитичес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диссоциация. Водородный показатель. Реакции ионного обмена.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 Ги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дролиз органических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неорганических соединений. </w:t>
            </w:r>
            <w:r w:rsidR="00F75A79"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опыты. 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реакции среды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универсальным индикатором. Гидролиз солей</w:t>
            </w:r>
          </w:p>
        </w:tc>
        <w:tc>
          <w:tcPr>
            <w:tcW w:w="4098" w:type="dxa"/>
          </w:tcPr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свойства различных видов дисперсных 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систем, указывать причины коагуляции коллоидов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значение этого явления.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приготовление раствора определённой молярной концентрации.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раствор заданной молярной концентрации. Объяс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нять, почему растворы веществ с ионной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ковалентной полярной связью проводят электрический то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Определять рН среды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помощью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универсального индикатора.</w:t>
            </w:r>
            <w:r w:rsidR="00F75A79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с позиций теории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электролитической диссоциации сущность химических реакций, протекающих в водной среде. Составлять  полные  и  сокращённые  ионные уравнения реакций, характеризующих основные свойства важнейших классов неорганических соединений. Определять реакцию среды раствора соли в воде. Составлять уравнения реакций гидролиза органических и неорганических веществ</w:t>
            </w:r>
          </w:p>
        </w:tc>
      </w:tr>
      <w:tr w:rsidR="002957AE" w:rsidRPr="00FF3586" w:rsidTr="00C2605B">
        <w:trPr>
          <w:trHeight w:val="295"/>
        </w:trPr>
        <w:tc>
          <w:tcPr>
            <w:tcW w:w="10761" w:type="dxa"/>
            <w:gridSpan w:val="5"/>
            <w:shd w:val="clear" w:color="auto" w:fill="auto"/>
          </w:tcPr>
          <w:p w:rsidR="002957AE" w:rsidRPr="00FF3586" w:rsidRDefault="002957AE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 Электрохимические реакции (4 ч)</w:t>
            </w:r>
          </w:p>
        </w:tc>
      </w:tr>
      <w:tr w:rsidR="002957AE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Гальванический элемент. Электроды. Анод. Катод. Аккумулятор. Топливный элемент. Электрохимия. Ряд стандартных электродных потенциалов. Стандартные условия. Стандартный водородный электрод. Коррозия металлов. Химическая и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электрохимическая коррозия.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 Химические источники тока.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Ряд стандартных электродных потенциалов.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 Коррозия металлов и  её предупреждение.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 Электролиз.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1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«Теоретические основы химии»</w:t>
            </w:r>
          </w:p>
        </w:tc>
        <w:tc>
          <w:tcPr>
            <w:tcW w:w="4098" w:type="dxa"/>
          </w:tcPr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принцип работы гальванического элемента. Объяснять, как устроен стандартный водородный электрод. Пользоваться рядом стандартных электродных потенциалов. Отличать химическую коррозию от электрохимической. Объяснять принципы защиты металлических изделий от коррозии.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какие процессы происходят на катоде и аноде при электролизе расплавов и растворов солей. Составлять суммарные уравнения реакций электролиза</w:t>
            </w:r>
          </w:p>
        </w:tc>
      </w:tr>
      <w:tr w:rsidR="002957AE" w:rsidRPr="00FF3586" w:rsidTr="00C2605B">
        <w:trPr>
          <w:trHeight w:val="639"/>
        </w:trPr>
        <w:tc>
          <w:tcPr>
            <w:tcW w:w="10761" w:type="dxa"/>
            <w:gridSpan w:val="5"/>
            <w:shd w:val="clear" w:color="auto" w:fill="auto"/>
          </w:tcPr>
          <w:p w:rsidR="002957AE" w:rsidRPr="00FF3586" w:rsidRDefault="002957AE" w:rsidP="0029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Неорганическая химия (11 ч)</w:t>
            </w:r>
          </w:p>
          <w:p w:rsidR="002957AE" w:rsidRPr="00FF3586" w:rsidRDefault="002957AE" w:rsidP="00295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 Металлы (6 ч)</w:t>
            </w:r>
          </w:p>
        </w:tc>
      </w:tr>
      <w:tr w:rsidR="002957AE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Лёгкие и тяжёлые металлы. Легкоплавкие и тугоплавкие металлы.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Медь.   Цинк.   Титан.   Хром. Железо. Никель. Платина. Сплавы. Легирующие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добавки. Чёрные и цветные металлы. Чугун. Сталь. Легированные стали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 Общая характеристика и способы получения металлов.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Обзор металлических элементов 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А- и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Б-групп.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 Медь. Цинк. Титан. Хром. Железо, никель, платина.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 Сплавы металлов.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 Оксиды и гидроксиды металлов.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2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задач по теме «Металлы».</w:t>
            </w:r>
          </w:p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металлов и их соединений, сплавов. Взаимодействие металлов с кислородом, кислотами, водой. Доказательство амфотерности алюминия и его гидроксида. Взаимодействие меди и железа с кислородом; взаимодействие меди и железа с кислотами (серная, соляная). Получени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гидроксидов  меди (Ш)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хрома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(Ш),   оксида  меди.  Взаимодействие 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оксидов  и гидроксидов металлов с кислотами. Доказательство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амфотерности соединений хрома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(Ш)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8" w:type="dxa"/>
          </w:tcPr>
          <w:p w:rsidR="002957AE" w:rsidRPr="00FF3586" w:rsidRDefault="002957AE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общие свойства металлов и разъяснять их на основе представлений о строении атомов металлов, металлической связи и металлической кристаллической решётке.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Иллюстрировать примерами способы получения металлов. Характеризовать химические свойства металлов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IA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IIA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и алюминия, составлять соответствующие уравнения реакций.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особенности строения атомов химических элементов Б-групп периодической системы Д. И. Менделеева.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реакций, характеризующих свойства меди, цинка, титана, хрома, железа. Предсказывать свойства сплава, зная его состав. Объяснять, как изменяются свойства оксидов и гидроксидов металлов по периодам и А-группам периодической таблицы. Объяснять, как изменяются свойства оксидов и гидроксидов химического элемента с повышением степени окисления его атома.</w:t>
            </w:r>
            <w:r w:rsidR="00FF3586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в молекулярном и ионном виде уравнения химических реакций, характеризующих кислотно-основные свойства оксидов и гидроксидов  металлов,  а  также экспериментально доказывать наличие этих свойств. Распознавать  катионы  солей  с помощью  качественных реакций</w:t>
            </w:r>
          </w:p>
        </w:tc>
      </w:tr>
      <w:tr w:rsidR="00CB5D0C" w:rsidRPr="00FF3586" w:rsidTr="00C2605B">
        <w:trPr>
          <w:trHeight w:val="303"/>
        </w:trPr>
        <w:tc>
          <w:tcPr>
            <w:tcW w:w="10761" w:type="dxa"/>
            <w:gridSpan w:val="5"/>
            <w:shd w:val="clear" w:color="auto" w:fill="auto"/>
          </w:tcPr>
          <w:p w:rsidR="00CB5D0C" w:rsidRPr="00FF3586" w:rsidRDefault="00CB5D0C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 Неметаллы (5 ч)</w:t>
            </w:r>
          </w:p>
        </w:tc>
      </w:tr>
      <w:tr w:rsidR="00CB5D0C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CB5D0C" w:rsidRPr="00FF3586" w:rsidRDefault="00CB5D0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Неметаллы. Простые вещества — неметаллы.</w:t>
            </w:r>
          </w:p>
          <w:p w:rsidR="00CB5D0C" w:rsidRPr="00FF3586" w:rsidRDefault="00FF3586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Углерод. Кремний. Азот. Фосфор. Кислород. 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Сера. Фтор. Хлор.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Серная кислота.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Азотная кислота.</w:t>
            </w:r>
          </w:p>
          <w:p w:rsidR="00CB5D0C" w:rsidRPr="00FF3586" w:rsidRDefault="00FF3586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Водородные</w:t>
            </w:r>
            <w:r w:rsidR="00CB5D0C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 неметаллов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B5D0C" w:rsidRPr="00FF3586" w:rsidRDefault="00CB5D0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Обзор неметаллов. 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применение важнейших неметаллов.</w:t>
            </w:r>
          </w:p>
          <w:p w:rsidR="00CB5D0C" w:rsidRPr="00FF3586" w:rsidRDefault="00CB5D0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 Общая характеристика оксидов неметаллов и кислородсодержащих кислот. Окислительные свойства серной и азотной кислот. Водородные соединения неметаллов.</w:t>
            </w:r>
          </w:p>
          <w:p w:rsidR="00CB5D0C" w:rsidRPr="00FF3586" w:rsidRDefault="00CB5D0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 Генетическая связь неорганических и органических веществ.</w:t>
            </w:r>
          </w:p>
          <w:p w:rsidR="00CB5D0C" w:rsidRPr="00FF3586" w:rsidRDefault="00CB5D0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  3 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«Решение экспериментальных     задач по теме «Неметаллы».</w:t>
            </w:r>
          </w:p>
          <w:p w:rsidR="00CB5D0C" w:rsidRPr="00FF3586" w:rsidRDefault="00CB5D0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 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2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 «Неорганическая химия». </w:t>
            </w: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неметаллов. Модели кристаллических    решёток алмаза и графита. Получение аммиака и хлороводорода,  растворение  их  в   воде, доказательство кислотно-основных свойств этих веществ.  Сжигание угля и серы в 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кислороде,   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определение химических свойств продуктов сгорания. Взаимодействие с медью концентрированной серной кислоты, концентрированной и разбавленной азотной кислоты</w:t>
            </w:r>
          </w:p>
        </w:tc>
        <w:tc>
          <w:tcPr>
            <w:tcW w:w="4098" w:type="dxa"/>
          </w:tcPr>
          <w:p w:rsidR="00CB5D0C" w:rsidRPr="00FF3586" w:rsidRDefault="00CB5D0C" w:rsidP="00D17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общие свойства неметаллов и разъяснять их на основе представлений о строении атома. Называть области применения важнейших неметаллов. Характеризовать свойства высших оксидов 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неметаллов и кислородсодержащих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кислот, 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соответствующих 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реакций и объяснять их в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 представлений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окислительно-восстановительных реакциях и электролитической диссоци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ации. Составлять уравнения 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реакций,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характеризующих окислительные свойства серной и азотной кислот. Характеризовать изменение свойств 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летучих водородных </w:t>
            </w:r>
            <w:proofErr w:type="gramStart"/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соединений  неметаллов</w:t>
            </w:r>
            <w:proofErr w:type="gramEnd"/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периоду 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А- группам периодической системы.</w:t>
            </w:r>
            <w:r w:rsidR="00267FF1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Доказывать взаимосвязь неорганических и органических соединений. Составлять уравнения химических реакций, отражающих взаимосвязь неорганических и органических веществ, объяснять их на основе теории электролитической диссоциации и представлений  об окислительно-восстановительных процессах. Практически распознавать  вещества с помощью качественных реакций на анионы</w:t>
            </w:r>
          </w:p>
        </w:tc>
      </w:tr>
      <w:tr w:rsidR="00CC6D8D" w:rsidRPr="00FF3586" w:rsidTr="00C2605B">
        <w:trPr>
          <w:trHeight w:val="322"/>
        </w:trPr>
        <w:tc>
          <w:tcPr>
            <w:tcW w:w="10761" w:type="dxa"/>
            <w:gridSpan w:val="5"/>
            <w:shd w:val="clear" w:color="auto" w:fill="auto"/>
          </w:tcPr>
          <w:p w:rsidR="00CC6D8D" w:rsidRPr="00FF3586" w:rsidRDefault="00CC6D8D" w:rsidP="0016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Химия и жизнь (3 ч)</w:t>
            </w:r>
          </w:p>
        </w:tc>
      </w:tr>
      <w:tr w:rsidR="00CC6D8D" w:rsidRPr="00FF3586" w:rsidTr="00D84763">
        <w:trPr>
          <w:trHeight w:val="615"/>
        </w:trPr>
        <w:tc>
          <w:tcPr>
            <w:tcW w:w="3119" w:type="dxa"/>
            <w:gridSpan w:val="2"/>
            <w:shd w:val="clear" w:color="auto" w:fill="auto"/>
          </w:tcPr>
          <w:p w:rsidR="00CC6D8D" w:rsidRPr="00FF3586" w:rsidRDefault="00CC6D8D" w:rsidP="00CC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промышленность. Химическая технология.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металлургия. Доменная печь. Агломерация.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Кислородный        конвертер. Безотходное производство.</w:t>
            </w:r>
          </w:p>
          <w:p w:rsidR="00CC6D8D" w:rsidRPr="00FF3586" w:rsidRDefault="00CC6D8D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мониторинг. Предельно допустимые концентрации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6D8D" w:rsidRPr="00FF3586" w:rsidRDefault="00CC6D8D" w:rsidP="00FF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 Химия в промышленности. Принципы химического  производства. Химико-технологические  принципы промышленного получения металлов. Производство чугуна и стали.</w:t>
            </w:r>
          </w:p>
          <w:p w:rsidR="00CC6D8D" w:rsidRPr="00FF3586" w:rsidRDefault="00CC6D8D" w:rsidP="00FF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 Химия в быту.  Химическая промышленность и окружающая среда.</w:t>
            </w:r>
          </w:p>
          <w:p w:rsidR="00CC6D8D" w:rsidRPr="00FF3586" w:rsidRDefault="00CC6D8D" w:rsidP="00CC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  Итоговый урок по курсу химии  11 класса.</w:t>
            </w:r>
          </w:p>
          <w:p w:rsidR="00CC6D8D" w:rsidRPr="00FF3586" w:rsidRDefault="0084772C" w:rsidP="00CC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Демонстрации.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средств бытовой химии, инструкции по </w:t>
            </w:r>
            <w:r w:rsidR="00CC6D8D"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применению</w:t>
            </w:r>
          </w:p>
        </w:tc>
        <w:tc>
          <w:tcPr>
            <w:tcW w:w="4098" w:type="dxa"/>
          </w:tcPr>
          <w:p w:rsidR="00CC6D8D" w:rsidRPr="00FF3586" w:rsidRDefault="00CC6D8D" w:rsidP="00FF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научные принципы производства на примере производства серной кислоты.</w:t>
            </w:r>
          </w:p>
          <w:p w:rsidR="00CC6D8D" w:rsidRPr="00FF3586" w:rsidRDefault="00CC6D8D" w:rsidP="00FF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принципы химического   производства, используемые при получении чугуна.</w:t>
            </w:r>
          </w:p>
          <w:p w:rsidR="00CC6D8D" w:rsidRPr="00FF3586" w:rsidRDefault="00CC6D8D" w:rsidP="00FF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химических реакций, протекающих при получении чугуна и стали.</w:t>
            </w:r>
          </w:p>
          <w:p w:rsidR="00CC6D8D" w:rsidRPr="00FF3586" w:rsidRDefault="00CC6D8D" w:rsidP="00CC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 правила безопасной  работы  со  средствами бытовой химии.</w:t>
            </w:r>
          </w:p>
          <w:p w:rsidR="00CC6D8D" w:rsidRPr="00FF3586" w:rsidRDefault="00CC6D8D" w:rsidP="00B8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 химического</w:t>
            </w:r>
            <w:r w:rsidR="00B8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загрязнения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воздуха, водоёмов и почв</w:t>
            </w:r>
          </w:p>
        </w:tc>
      </w:tr>
    </w:tbl>
    <w:p w:rsidR="00BE382E" w:rsidRDefault="00BE382E" w:rsidP="004A47A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</w:p>
    <w:p w:rsidR="00BE382E" w:rsidRDefault="00BE382E" w:rsidP="004A47A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</w:p>
    <w:p w:rsidR="00626D27" w:rsidRPr="00626D27" w:rsidRDefault="00626D27" w:rsidP="00626D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27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626D27" w:rsidRPr="00626D27" w:rsidRDefault="00626D27" w:rsidP="00626D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27">
        <w:rPr>
          <w:rFonts w:ascii="Times New Roman" w:hAnsi="Times New Roman" w:cs="Times New Roman"/>
          <w:b/>
          <w:sz w:val="28"/>
          <w:szCs w:val="28"/>
        </w:rPr>
        <w:t>Состав учебно-методического комплекта:</w:t>
      </w:r>
    </w:p>
    <w:p w:rsidR="00626D27" w:rsidRPr="00626D27" w:rsidRDefault="00626D27" w:rsidP="00C75C26">
      <w:pPr>
        <w:pStyle w:val="a4"/>
        <w:numPr>
          <w:ilvl w:val="0"/>
          <w:numId w:val="1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7">
        <w:rPr>
          <w:rFonts w:ascii="Times New Roman" w:hAnsi="Times New Roman" w:cs="Times New Roman"/>
          <w:sz w:val="28"/>
          <w:szCs w:val="28"/>
        </w:rPr>
        <w:t xml:space="preserve">Рудзитис Г.Е. Химия: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6D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62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626D27" w:rsidRPr="00626D27" w:rsidRDefault="00626D27" w:rsidP="00C75C26">
      <w:pPr>
        <w:pStyle w:val="a4"/>
        <w:numPr>
          <w:ilvl w:val="0"/>
          <w:numId w:val="1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7">
        <w:rPr>
          <w:rFonts w:ascii="Times New Roman" w:hAnsi="Times New Roman" w:cs="Times New Roman"/>
          <w:sz w:val="28"/>
          <w:szCs w:val="28"/>
        </w:rPr>
        <w:t xml:space="preserve">Химия: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>.: электронное приложение к учебнику.</w:t>
      </w:r>
    </w:p>
    <w:p w:rsidR="00626D27" w:rsidRPr="00626D27" w:rsidRDefault="00626D27" w:rsidP="00C75C26">
      <w:pPr>
        <w:pStyle w:val="a4"/>
        <w:numPr>
          <w:ilvl w:val="0"/>
          <w:numId w:val="1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7">
        <w:rPr>
          <w:rFonts w:ascii="Times New Roman" w:hAnsi="Times New Roman" w:cs="Times New Roman"/>
          <w:sz w:val="28"/>
          <w:szCs w:val="28"/>
        </w:rPr>
        <w:t xml:space="preserve">Рудзитис Г.Е. Химия: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2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6D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62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626D27" w:rsidRPr="00626D27" w:rsidRDefault="00626D27" w:rsidP="00C75C26">
      <w:pPr>
        <w:pStyle w:val="a4"/>
        <w:numPr>
          <w:ilvl w:val="0"/>
          <w:numId w:val="1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7">
        <w:rPr>
          <w:rFonts w:ascii="Times New Roman" w:hAnsi="Times New Roman" w:cs="Times New Roman"/>
          <w:sz w:val="28"/>
          <w:szCs w:val="28"/>
        </w:rPr>
        <w:t xml:space="preserve">Химия: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2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>.: электронное приложение к учебнику.</w:t>
      </w:r>
    </w:p>
    <w:p w:rsidR="00626D27" w:rsidRPr="00626D27" w:rsidRDefault="00626D27" w:rsidP="00C75C26">
      <w:pPr>
        <w:pStyle w:val="a4"/>
        <w:numPr>
          <w:ilvl w:val="0"/>
          <w:numId w:val="1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="00F64B7B" w:rsidRPr="00F64B7B">
        <w:rPr>
          <w:rFonts w:ascii="Times New Roman" w:hAnsi="Times New Roman" w:cs="Times New Roman"/>
          <w:color w:val="333333"/>
          <w:sz w:val="26"/>
          <w:szCs w:val="26"/>
        </w:rPr>
        <w:t>Габрусева</w:t>
      </w:r>
      <w:proofErr w:type="spellEnd"/>
      <w:r w:rsidR="00F64B7B" w:rsidRPr="00F64B7B">
        <w:rPr>
          <w:rFonts w:ascii="Times New Roman" w:hAnsi="Times New Roman" w:cs="Times New Roman"/>
          <w:color w:val="333333"/>
          <w:sz w:val="26"/>
          <w:szCs w:val="26"/>
        </w:rPr>
        <w:t xml:space="preserve"> Н. И</w:t>
      </w:r>
      <w:r w:rsidR="00F64B7B" w:rsidRPr="00F64B7B">
        <w:rPr>
          <w:rFonts w:ascii="Arial" w:hAnsi="Arial" w:cs="Arial"/>
          <w:color w:val="333333"/>
          <w:sz w:val="26"/>
          <w:szCs w:val="26"/>
        </w:rPr>
        <w:t>.</w:t>
      </w:r>
      <w:r w:rsidR="00F64B7B">
        <w:rPr>
          <w:rFonts w:ascii="Arial" w:hAnsi="Arial" w:cs="Arial"/>
          <w:color w:val="333333"/>
          <w:sz w:val="26"/>
          <w:szCs w:val="26"/>
        </w:rPr>
        <w:t xml:space="preserve">, </w:t>
      </w:r>
      <w:r w:rsidRPr="00626D27">
        <w:rPr>
          <w:rFonts w:ascii="Times New Roman" w:hAnsi="Times New Roman" w:cs="Times New Roman"/>
          <w:sz w:val="28"/>
          <w:szCs w:val="28"/>
        </w:rPr>
        <w:t xml:space="preserve">Химия: задачник с «помощником»: </w:t>
      </w:r>
      <w:r w:rsidR="00F64B7B">
        <w:rPr>
          <w:rFonts w:ascii="Times New Roman" w:hAnsi="Times New Roman" w:cs="Times New Roman"/>
          <w:sz w:val="28"/>
          <w:szCs w:val="28"/>
        </w:rPr>
        <w:t>10-11</w:t>
      </w:r>
      <w:r w:rsidRPr="00626D27">
        <w:rPr>
          <w:rFonts w:ascii="Times New Roman" w:hAnsi="Times New Roman" w:cs="Times New Roman"/>
          <w:sz w:val="28"/>
          <w:szCs w:val="28"/>
        </w:rPr>
        <w:t xml:space="preserve"> классы / Н.Н.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6D27" w:rsidRPr="00626D27" w:rsidRDefault="00626D27" w:rsidP="00C75C26">
      <w:pPr>
        <w:pStyle w:val="a4"/>
        <w:numPr>
          <w:ilvl w:val="0"/>
          <w:numId w:val="1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М.Н.Афанасьева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 xml:space="preserve">. Химия. Рабочие программы. Предметная линия учебников Г.Е. Рудзитиса, Ф.Г. Фельдмана.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6D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26D27">
        <w:rPr>
          <w:rFonts w:ascii="Times New Roman" w:hAnsi="Times New Roman" w:cs="Times New Roman"/>
          <w:sz w:val="28"/>
          <w:szCs w:val="28"/>
        </w:rPr>
        <w:t xml:space="preserve"> классы/ М.: Просвещение.</w:t>
      </w:r>
    </w:p>
    <w:p w:rsidR="00626D27" w:rsidRPr="00626D27" w:rsidRDefault="00626D27" w:rsidP="00C75C26">
      <w:pPr>
        <w:pStyle w:val="a4"/>
        <w:numPr>
          <w:ilvl w:val="0"/>
          <w:numId w:val="1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D27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 xml:space="preserve"> А.М. Химия: дидактический материал: </w:t>
      </w:r>
      <w:r w:rsidR="00F64B7B">
        <w:rPr>
          <w:rFonts w:ascii="Times New Roman" w:hAnsi="Times New Roman" w:cs="Times New Roman"/>
          <w:sz w:val="28"/>
          <w:szCs w:val="28"/>
        </w:rPr>
        <w:t>10-11</w:t>
      </w:r>
      <w:r w:rsidRPr="0062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 xml:space="preserve">. / А.М.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6D27" w:rsidRPr="00626D27" w:rsidRDefault="00626D27" w:rsidP="00C75C26">
      <w:pPr>
        <w:pStyle w:val="a4"/>
        <w:numPr>
          <w:ilvl w:val="0"/>
          <w:numId w:val="1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 xml:space="preserve"> Н.Н. Химия. Уроки: </w:t>
      </w:r>
      <w:r w:rsidR="00F64B7B">
        <w:rPr>
          <w:rFonts w:ascii="Times New Roman" w:hAnsi="Times New Roman" w:cs="Times New Roman"/>
          <w:sz w:val="28"/>
          <w:szCs w:val="28"/>
        </w:rPr>
        <w:t>10</w:t>
      </w:r>
      <w:r w:rsidRPr="0062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 xml:space="preserve">. / Н.Н.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26D27" w:rsidRPr="00626D27" w:rsidRDefault="00626D27" w:rsidP="00C75C26">
      <w:pPr>
        <w:pStyle w:val="a4"/>
        <w:numPr>
          <w:ilvl w:val="0"/>
          <w:numId w:val="14"/>
        </w:num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 xml:space="preserve"> Н.Н. Химия. Уроки: </w:t>
      </w:r>
      <w:r w:rsidR="00F64B7B">
        <w:rPr>
          <w:rFonts w:ascii="Times New Roman" w:hAnsi="Times New Roman" w:cs="Times New Roman"/>
          <w:sz w:val="28"/>
          <w:szCs w:val="28"/>
        </w:rPr>
        <w:t>11</w:t>
      </w:r>
      <w:r w:rsidRPr="0062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 xml:space="preserve">. / Н.Н. </w:t>
      </w:r>
      <w:proofErr w:type="spellStart"/>
      <w:r w:rsidRPr="00626D2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626D27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7A03B7" w:rsidRPr="00CC7D85" w:rsidRDefault="007A03B7" w:rsidP="00C75C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7A03B7" w:rsidRPr="00CC7D85" w:rsidSect="00B25C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EE1"/>
    <w:multiLevelType w:val="hybridMultilevel"/>
    <w:tmpl w:val="0366AD92"/>
    <w:lvl w:ilvl="0" w:tplc="6A68A92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CCC7D97"/>
    <w:multiLevelType w:val="hybridMultilevel"/>
    <w:tmpl w:val="D6E8FE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C0C90"/>
    <w:multiLevelType w:val="hybridMultilevel"/>
    <w:tmpl w:val="FA40107E"/>
    <w:lvl w:ilvl="0" w:tplc="37089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21823"/>
    <w:multiLevelType w:val="hybridMultilevel"/>
    <w:tmpl w:val="653AB9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F6E71"/>
    <w:multiLevelType w:val="hybridMultilevel"/>
    <w:tmpl w:val="C464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064F"/>
    <w:multiLevelType w:val="hybridMultilevel"/>
    <w:tmpl w:val="CEC04B46"/>
    <w:lvl w:ilvl="0" w:tplc="72C44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F1FA0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44D6C"/>
    <w:multiLevelType w:val="hybridMultilevel"/>
    <w:tmpl w:val="426A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9415E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B4D"/>
    <w:rsid w:val="000022B1"/>
    <w:rsid w:val="0001733E"/>
    <w:rsid w:val="0004286D"/>
    <w:rsid w:val="000430EA"/>
    <w:rsid w:val="000675F0"/>
    <w:rsid w:val="00095E27"/>
    <w:rsid w:val="000967B0"/>
    <w:rsid w:val="00107600"/>
    <w:rsid w:val="00137852"/>
    <w:rsid w:val="00166FDD"/>
    <w:rsid w:val="00167500"/>
    <w:rsid w:val="001766B4"/>
    <w:rsid w:val="001E5AA1"/>
    <w:rsid w:val="001F0FBB"/>
    <w:rsid w:val="001F6164"/>
    <w:rsid w:val="002147C3"/>
    <w:rsid w:val="00267FF1"/>
    <w:rsid w:val="002957AE"/>
    <w:rsid w:val="0033429F"/>
    <w:rsid w:val="00353CCF"/>
    <w:rsid w:val="00365B88"/>
    <w:rsid w:val="00381486"/>
    <w:rsid w:val="00384753"/>
    <w:rsid w:val="003F132C"/>
    <w:rsid w:val="00407E9A"/>
    <w:rsid w:val="00444C95"/>
    <w:rsid w:val="00464734"/>
    <w:rsid w:val="00473DAD"/>
    <w:rsid w:val="004A47A3"/>
    <w:rsid w:val="004A78FF"/>
    <w:rsid w:val="004C353C"/>
    <w:rsid w:val="004F18B3"/>
    <w:rsid w:val="005018B5"/>
    <w:rsid w:val="00514441"/>
    <w:rsid w:val="00515569"/>
    <w:rsid w:val="00523B1B"/>
    <w:rsid w:val="0052708C"/>
    <w:rsid w:val="00552244"/>
    <w:rsid w:val="00576DA3"/>
    <w:rsid w:val="0058705F"/>
    <w:rsid w:val="005E09FE"/>
    <w:rsid w:val="005E2CB5"/>
    <w:rsid w:val="005E51B3"/>
    <w:rsid w:val="00602B56"/>
    <w:rsid w:val="00626D27"/>
    <w:rsid w:val="00647ADD"/>
    <w:rsid w:val="00664A95"/>
    <w:rsid w:val="0067207C"/>
    <w:rsid w:val="006D5F3C"/>
    <w:rsid w:val="006F05DC"/>
    <w:rsid w:val="0070248D"/>
    <w:rsid w:val="00716959"/>
    <w:rsid w:val="00732D90"/>
    <w:rsid w:val="00761BD0"/>
    <w:rsid w:val="00796D2D"/>
    <w:rsid w:val="007A03B7"/>
    <w:rsid w:val="007A53B5"/>
    <w:rsid w:val="007D4F2C"/>
    <w:rsid w:val="007F6C15"/>
    <w:rsid w:val="00806B4D"/>
    <w:rsid w:val="008176B0"/>
    <w:rsid w:val="008270C1"/>
    <w:rsid w:val="0084772C"/>
    <w:rsid w:val="008845EB"/>
    <w:rsid w:val="008A2A54"/>
    <w:rsid w:val="008B47AB"/>
    <w:rsid w:val="008C0B66"/>
    <w:rsid w:val="008C4A8A"/>
    <w:rsid w:val="008F2DE7"/>
    <w:rsid w:val="00912AED"/>
    <w:rsid w:val="00916613"/>
    <w:rsid w:val="00946BC8"/>
    <w:rsid w:val="0097484C"/>
    <w:rsid w:val="0098368B"/>
    <w:rsid w:val="009902E9"/>
    <w:rsid w:val="009B7AED"/>
    <w:rsid w:val="00A06A3F"/>
    <w:rsid w:val="00A114BE"/>
    <w:rsid w:val="00A66F2D"/>
    <w:rsid w:val="00AC4F4D"/>
    <w:rsid w:val="00AD3108"/>
    <w:rsid w:val="00B116E1"/>
    <w:rsid w:val="00B25CDE"/>
    <w:rsid w:val="00B550FC"/>
    <w:rsid w:val="00B72C26"/>
    <w:rsid w:val="00B772CB"/>
    <w:rsid w:val="00B856CD"/>
    <w:rsid w:val="00B875A8"/>
    <w:rsid w:val="00B908E2"/>
    <w:rsid w:val="00BC19C5"/>
    <w:rsid w:val="00BE382E"/>
    <w:rsid w:val="00BF21D3"/>
    <w:rsid w:val="00C13B6A"/>
    <w:rsid w:val="00C2605B"/>
    <w:rsid w:val="00C43F51"/>
    <w:rsid w:val="00C56031"/>
    <w:rsid w:val="00C57FA7"/>
    <w:rsid w:val="00C75C26"/>
    <w:rsid w:val="00CB59DA"/>
    <w:rsid w:val="00CB5D0C"/>
    <w:rsid w:val="00CC6D8D"/>
    <w:rsid w:val="00CC764D"/>
    <w:rsid w:val="00CC7D85"/>
    <w:rsid w:val="00CE5954"/>
    <w:rsid w:val="00CF513D"/>
    <w:rsid w:val="00D10CF6"/>
    <w:rsid w:val="00D159F6"/>
    <w:rsid w:val="00D1713A"/>
    <w:rsid w:val="00D32320"/>
    <w:rsid w:val="00D62D42"/>
    <w:rsid w:val="00D65534"/>
    <w:rsid w:val="00D816A8"/>
    <w:rsid w:val="00D84763"/>
    <w:rsid w:val="00DA2127"/>
    <w:rsid w:val="00DB66DD"/>
    <w:rsid w:val="00DD1D45"/>
    <w:rsid w:val="00DE31D0"/>
    <w:rsid w:val="00E410B9"/>
    <w:rsid w:val="00E5315F"/>
    <w:rsid w:val="00E65AD1"/>
    <w:rsid w:val="00E96BC4"/>
    <w:rsid w:val="00EA00FE"/>
    <w:rsid w:val="00EB6AB4"/>
    <w:rsid w:val="00EE1AF3"/>
    <w:rsid w:val="00F02066"/>
    <w:rsid w:val="00F13678"/>
    <w:rsid w:val="00F343A3"/>
    <w:rsid w:val="00F54904"/>
    <w:rsid w:val="00F64B7B"/>
    <w:rsid w:val="00F75A79"/>
    <w:rsid w:val="00F76ED7"/>
    <w:rsid w:val="00F815B6"/>
    <w:rsid w:val="00FC4E32"/>
    <w:rsid w:val="00FE1F1D"/>
    <w:rsid w:val="00FF3586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17371-AF91-4408-B1FA-1810BD88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4F2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75F0"/>
    <w:pPr>
      <w:ind w:left="720"/>
      <w:contextualSpacing/>
    </w:pPr>
  </w:style>
  <w:style w:type="paragraph" w:customStyle="1" w:styleId="a">
    <w:name w:val="Перечень номер"/>
    <w:basedOn w:val="a0"/>
    <w:next w:val="a0"/>
    <w:qFormat/>
    <w:rsid w:val="00E5315F"/>
    <w:pPr>
      <w:numPr>
        <w:numId w:val="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41">
    <w:name w:val="Основной текст (14)1"/>
    <w:basedOn w:val="a0"/>
    <w:rsid w:val="004A47A3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FontStyle11">
    <w:name w:val="Font Style11"/>
    <w:basedOn w:val="a1"/>
    <w:uiPriority w:val="99"/>
    <w:rsid w:val="00664A95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1"/>
    <w:uiPriority w:val="99"/>
    <w:rsid w:val="00664A95"/>
    <w:rPr>
      <w:rFonts w:ascii="Georgia" w:hAnsi="Georgia" w:cs="Georgia"/>
      <w:sz w:val="18"/>
      <w:szCs w:val="18"/>
    </w:rPr>
  </w:style>
  <w:style w:type="paragraph" w:customStyle="1" w:styleId="Style1">
    <w:name w:val="Style1"/>
    <w:basedOn w:val="a0"/>
    <w:uiPriority w:val="99"/>
    <w:rsid w:val="00664A95"/>
    <w:pPr>
      <w:widowControl w:val="0"/>
      <w:autoSpaceDE w:val="0"/>
      <w:autoSpaceDN w:val="0"/>
      <w:adjustRightInd w:val="0"/>
      <w:spacing w:after="0" w:line="202" w:lineRule="exact"/>
      <w:ind w:firstLine="293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3">
    <w:name w:val="toc 3"/>
    <w:basedOn w:val="a0"/>
    <w:next w:val="a0"/>
    <w:autoRedefine/>
    <w:uiPriority w:val="39"/>
    <w:unhideWhenUsed/>
    <w:qFormat/>
    <w:rsid w:val="00552244"/>
    <w:pPr>
      <w:tabs>
        <w:tab w:val="right" w:leader="dot" w:pos="9628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"/>
    <w:basedOn w:val="a1"/>
    <w:rsid w:val="00444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6D0D-C6E8-4F79-8C46-E34F0C96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25</Pages>
  <Words>8761</Words>
  <Characters>49938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Елисей Хлыстов</cp:lastModifiedBy>
  <cp:revision>11</cp:revision>
  <dcterms:created xsi:type="dcterms:W3CDTF">2018-09-02T14:10:00Z</dcterms:created>
  <dcterms:modified xsi:type="dcterms:W3CDTF">2021-08-22T17:56:00Z</dcterms:modified>
</cp:coreProperties>
</file>