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6C" w:rsidRDefault="00391A6C" w:rsidP="00391A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569" cy="9144000"/>
            <wp:effectExtent l="19050" t="0" r="9181" b="0"/>
            <wp:docPr id="1" name="Рисунок 1" descr="C:\Users\User\Desktop\скан. док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 док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69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A6C" w:rsidRDefault="00391A6C" w:rsidP="000C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CFA" w:rsidRPr="000C1CFA" w:rsidRDefault="000C1CFA" w:rsidP="000C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CFA">
        <w:rPr>
          <w:rFonts w:ascii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направления (музыкальная, спортивная, изобразительная) в форме игровых ситуаций, развлечений, праздников и т.д.</w:t>
      </w:r>
    </w:p>
    <w:p w:rsidR="000C1CFA" w:rsidRPr="000C1CFA" w:rsidRDefault="000C1CFA" w:rsidP="000C1CFA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0C1CFA">
        <w:rPr>
          <w:b/>
          <w:sz w:val="28"/>
          <w:szCs w:val="28"/>
        </w:rPr>
        <w:t>Продолжительность  образовательной деятельности:</w:t>
      </w:r>
    </w:p>
    <w:p w:rsidR="000C1CFA" w:rsidRPr="000C1CFA" w:rsidRDefault="000C1CFA" w:rsidP="000C1CFA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1CFA">
        <w:rPr>
          <w:sz w:val="28"/>
          <w:szCs w:val="28"/>
        </w:rPr>
        <w:t xml:space="preserve">- для детей </w:t>
      </w:r>
      <w:r>
        <w:rPr>
          <w:sz w:val="28"/>
          <w:szCs w:val="28"/>
        </w:rPr>
        <w:t>старшей</w:t>
      </w:r>
      <w:r w:rsidR="00576CBE">
        <w:rPr>
          <w:sz w:val="28"/>
          <w:szCs w:val="28"/>
        </w:rPr>
        <w:t xml:space="preserve"> разновозрастной </w:t>
      </w:r>
      <w:r>
        <w:rPr>
          <w:sz w:val="28"/>
          <w:szCs w:val="28"/>
        </w:rPr>
        <w:t xml:space="preserve"> </w:t>
      </w:r>
      <w:r w:rsidRPr="000C1CFA">
        <w:rPr>
          <w:sz w:val="28"/>
          <w:szCs w:val="28"/>
        </w:rPr>
        <w:t xml:space="preserve">группы - не более </w:t>
      </w:r>
      <w:r>
        <w:rPr>
          <w:sz w:val="28"/>
          <w:szCs w:val="28"/>
        </w:rPr>
        <w:t>25</w:t>
      </w:r>
      <w:r w:rsidRPr="000C1CFA">
        <w:rPr>
          <w:sz w:val="28"/>
          <w:szCs w:val="28"/>
        </w:rPr>
        <w:t xml:space="preserve"> минут;</w:t>
      </w:r>
    </w:p>
    <w:p w:rsidR="000C1CFA" w:rsidRPr="000C1CFA" w:rsidRDefault="000C1CFA" w:rsidP="000C1CFA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1CFA">
        <w:rPr>
          <w:sz w:val="28"/>
          <w:szCs w:val="28"/>
        </w:rPr>
        <w:t xml:space="preserve">- для детей </w:t>
      </w:r>
      <w:r>
        <w:rPr>
          <w:sz w:val="28"/>
          <w:szCs w:val="28"/>
        </w:rPr>
        <w:t>подготовительной</w:t>
      </w:r>
      <w:r w:rsidR="00576CBE">
        <w:rPr>
          <w:sz w:val="28"/>
          <w:szCs w:val="28"/>
        </w:rPr>
        <w:t xml:space="preserve"> разновозрастной </w:t>
      </w:r>
      <w:r>
        <w:rPr>
          <w:sz w:val="28"/>
          <w:szCs w:val="28"/>
        </w:rPr>
        <w:t xml:space="preserve"> </w:t>
      </w:r>
      <w:r w:rsidRPr="000C1CFA">
        <w:rPr>
          <w:sz w:val="28"/>
          <w:szCs w:val="28"/>
        </w:rPr>
        <w:t>группы - не более 30 минут;</w:t>
      </w:r>
    </w:p>
    <w:p w:rsidR="000C1CFA" w:rsidRPr="000C1CFA" w:rsidRDefault="000C1CFA" w:rsidP="000C1C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CFA">
        <w:rPr>
          <w:sz w:val="28"/>
          <w:szCs w:val="28"/>
        </w:rPr>
        <w:t>Максимально допустимый объем образовательной на</w:t>
      </w:r>
      <w:r>
        <w:rPr>
          <w:sz w:val="28"/>
          <w:szCs w:val="28"/>
        </w:rPr>
        <w:t>грузки в первой половине дня в старшей</w:t>
      </w:r>
      <w:r w:rsidRPr="000C1CFA">
        <w:rPr>
          <w:sz w:val="28"/>
          <w:szCs w:val="28"/>
        </w:rPr>
        <w:t xml:space="preserve"> и старшей </w:t>
      </w:r>
      <w:r>
        <w:rPr>
          <w:sz w:val="28"/>
          <w:szCs w:val="28"/>
        </w:rPr>
        <w:t xml:space="preserve">подготовительных </w:t>
      </w:r>
      <w:r w:rsidRPr="000C1CFA">
        <w:rPr>
          <w:sz w:val="28"/>
          <w:szCs w:val="28"/>
        </w:rPr>
        <w:t xml:space="preserve">группах не превышает </w:t>
      </w:r>
      <w:r>
        <w:rPr>
          <w:sz w:val="28"/>
          <w:szCs w:val="28"/>
        </w:rPr>
        <w:t>1ч.15</w:t>
      </w:r>
      <w:r w:rsidRPr="000C1CFA">
        <w:rPr>
          <w:sz w:val="28"/>
          <w:szCs w:val="28"/>
        </w:rPr>
        <w:t xml:space="preserve"> и </w:t>
      </w:r>
      <w:r>
        <w:rPr>
          <w:sz w:val="28"/>
          <w:szCs w:val="28"/>
        </w:rPr>
        <w:t>1ч.30</w:t>
      </w:r>
      <w:r w:rsidRPr="000C1CFA">
        <w:rPr>
          <w:sz w:val="28"/>
          <w:szCs w:val="28"/>
        </w:rPr>
        <w:t xml:space="preserve">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C1CFA" w:rsidRPr="000C1CFA" w:rsidRDefault="000C1CFA" w:rsidP="000C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CFA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0C1CFA" w:rsidRPr="000C1CFA" w:rsidRDefault="000C1CFA" w:rsidP="000C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CFA">
        <w:rPr>
          <w:rFonts w:ascii="Times New Roman" w:hAnsi="Times New Roman" w:cs="Times New Roman"/>
          <w:sz w:val="28"/>
          <w:szCs w:val="28"/>
        </w:rPr>
        <w:t>Занятия по физическому развитию проводятся 3 раза в неделю.</w:t>
      </w:r>
    </w:p>
    <w:p w:rsidR="000C1CFA" w:rsidRPr="000C1CFA" w:rsidRDefault="000C1CFA" w:rsidP="000C1C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CFA">
        <w:rPr>
          <w:rFonts w:ascii="Times New Roman" w:hAnsi="Times New Roman" w:cs="Times New Roman"/>
          <w:sz w:val="28"/>
          <w:szCs w:val="28"/>
        </w:rPr>
        <w:t>Образовательный процесс организуется в соответствии с Основной образо</w:t>
      </w:r>
      <w:r w:rsidR="00B15063">
        <w:rPr>
          <w:rFonts w:ascii="Times New Roman" w:hAnsi="Times New Roman" w:cs="Times New Roman"/>
          <w:sz w:val="28"/>
          <w:szCs w:val="28"/>
        </w:rPr>
        <w:t xml:space="preserve">вательной программой </w:t>
      </w:r>
      <w:r w:rsidRPr="000C1CFA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 xml:space="preserve">Ближнеигуменская СОШ </w:t>
      </w:r>
      <w:r w:rsidRPr="000C1CFA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  <w:r w:rsidR="00B15063" w:rsidRPr="00B15063">
        <w:rPr>
          <w:rFonts w:ascii="Times New Roman" w:hAnsi="Times New Roman" w:cs="Times New Roman"/>
          <w:sz w:val="28"/>
          <w:szCs w:val="28"/>
        </w:rPr>
        <w:t xml:space="preserve"> </w:t>
      </w:r>
      <w:r w:rsidR="00B15063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</w:t>
      </w:r>
      <w:r w:rsidRPr="000C1CFA">
        <w:rPr>
          <w:rFonts w:ascii="Times New Roman" w:hAnsi="Times New Roman" w:cs="Times New Roman"/>
          <w:sz w:val="28"/>
          <w:szCs w:val="28"/>
        </w:rPr>
        <w:t>, разработанной на основе комплексн</w:t>
      </w:r>
      <w:r w:rsidR="00576CBE">
        <w:rPr>
          <w:rFonts w:ascii="Times New Roman" w:hAnsi="Times New Roman" w:cs="Times New Roman"/>
          <w:sz w:val="28"/>
          <w:szCs w:val="28"/>
        </w:rPr>
        <w:t>ых</w:t>
      </w:r>
      <w:r w:rsidRPr="000C1CFA">
        <w:rPr>
          <w:rFonts w:ascii="Times New Roman" w:hAnsi="Times New Roman" w:cs="Times New Roman"/>
          <w:sz w:val="28"/>
          <w:szCs w:val="28"/>
        </w:rPr>
        <w:t xml:space="preserve"> и парциальных программ:</w:t>
      </w:r>
    </w:p>
    <w:p w:rsidR="000C1CFA" w:rsidRPr="000C1CFA" w:rsidRDefault="000C1CFA" w:rsidP="000C1CFA">
      <w:pPr>
        <w:pStyle w:val="Default"/>
        <w:ind w:left="284"/>
        <w:jc w:val="both"/>
        <w:rPr>
          <w:sz w:val="28"/>
          <w:szCs w:val="28"/>
        </w:rPr>
      </w:pPr>
      <w:r w:rsidRPr="000C1CFA">
        <w:rPr>
          <w:bCs/>
          <w:sz w:val="28"/>
          <w:szCs w:val="28"/>
        </w:rPr>
        <w:t xml:space="preserve">-   Примерная общеобразовательная программа дошкольного образования «От рождения до школы» </w:t>
      </w:r>
      <w:r w:rsidRPr="000C1CFA">
        <w:rPr>
          <w:sz w:val="28"/>
          <w:szCs w:val="28"/>
        </w:rPr>
        <w:t>под редакцией Н.Е. Вераксы, Т.С. Комаровой, М.А. Васильевой;</w:t>
      </w:r>
    </w:p>
    <w:p w:rsidR="00576CBE" w:rsidRDefault="00576CBE" w:rsidP="000C1CFA">
      <w:pPr>
        <w:pStyle w:val="a7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1541">
        <w:rPr>
          <w:sz w:val="28"/>
          <w:szCs w:val="28"/>
        </w:rPr>
        <w:t xml:space="preserve">«Белгородоведение»  </w:t>
      </w:r>
      <w:r>
        <w:rPr>
          <w:sz w:val="28"/>
          <w:szCs w:val="28"/>
        </w:rPr>
        <w:t>под редакцией</w:t>
      </w:r>
      <w:r w:rsidRPr="00661541">
        <w:rPr>
          <w:sz w:val="28"/>
          <w:szCs w:val="28"/>
        </w:rPr>
        <w:t xml:space="preserve"> </w:t>
      </w:r>
      <w:r>
        <w:rPr>
          <w:sz w:val="28"/>
          <w:szCs w:val="28"/>
        </w:rPr>
        <w:t>Т.М.Стручаева, М.Д. Епанчинцева;</w:t>
      </w:r>
    </w:p>
    <w:p w:rsidR="000C1CFA" w:rsidRPr="000C1CFA" w:rsidRDefault="000C1CFA" w:rsidP="000C1CFA">
      <w:pPr>
        <w:pStyle w:val="a7"/>
        <w:spacing w:after="0"/>
        <w:ind w:left="284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84"/>
        <w:gridCol w:w="1657"/>
        <w:gridCol w:w="470"/>
        <w:gridCol w:w="283"/>
        <w:gridCol w:w="2410"/>
        <w:gridCol w:w="283"/>
        <w:gridCol w:w="3402"/>
      </w:tblGrid>
      <w:tr w:rsidR="000C1CFA" w:rsidRPr="000C1CFA" w:rsidTr="001455E0">
        <w:tc>
          <w:tcPr>
            <w:tcW w:w="458" w:type="dxa"/>
            <w:vMerge w:val="restart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11" w:type="dxa"/>
            <w:gridSpan w:val="3"/>
            <w:vMerge w:val="restart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6378" w:type="dxa"/>
            <w:gridSpan w:val="4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</w:tr>
      <w:tr w:rsidR="000C1CFA" w:rsidRPr="000C1CFA" w:rsidTr="001455E0">
        <w:trPr>
          <w:trHeight w:val="321"/>
        </w:trPr>
        <w:tc>
          <w:tcPr>
            <w:tcW w:w="458" w:type="dxa"/>
            <w:vMerge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3"/>
            <w:vMerge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0C1CFA" w:rsidRPr="000C1CFA" w:rsidRDefault="000C1CFA" w:rsidP="000C1CF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2976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378" w:type="dxa"/>
            <w:gridSpan w:val="4"/>
          </w:tcPr>
          <w:p w:rsidR="000C1CFA" w:rsidRPr="000C1CFA" w:rsidRDefault="00746032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15346E">
              <w:rPr>
                <w:rFonts w:ascii="Times New Roman" w:hAnsi="Times New Roman" w:cs="Times New Roman"/>
                <w:bCs/>
                <w:sz w:val="28"/>
                <w:szCs w:val="28"/>
              </w:rPr>
              <w:t>.09.2019</w:t>
            </w:r>
            <w:r w:rsidR="000C1CFA" w:rsidRPr="000C1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378" w:type="dxa"/>
            <w:gridSpan w:val="4"/>
          </w:tcPr>
          <w:p w:rsidR="000C1CFA" w:rsidRPr="000C1CFA" w:rsidRDefault="001455E0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31.08</w:t>
            </w:r>
            <w:r w:rsidR="0015346E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="000C1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1CFA" w:rsidRPr="000C1CF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(НОД)</w:t>
            </w:r>
          </w:p>
        </w:tc>
        <w:tc>
          <w:tcPr>
            <w:tcW w:w="6378" w:type="dxa"/>
            <w:gridSpan w:val="4"/>
          </w:tcPr>
          <w:p w:rsidR="000C1CFA" w:rsidRPr="000C1CFA" w:rsidRDefault="00746032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576C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15346E">
              <w:rPr>
                <w:rFonts w:ascii="Times New Roman" w:hAnsi="Times New Roman" w:cs="Times New Roman"/>
                <w:bCs/>
                <w:sz w:val="28"/>
                <w:szCs w:val="28"/>
              </w:rPr>
              <w:t>.09.2019  по 31.05.2020</w:t>
            </w:r>
            <w:r w:rsidR="000C1CFA" w:rsidRPr="000C1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378" w:type="dxa"/>
            <w:gridSpan w:val="4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Продолжитель</w:t>
            </w: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ность образовательной деятельности</w:t>
            </w:r>
          </w:p>
        </w:tc>
        <w:tc>
          <w:tcPr>
            <w:tcW w:w="6378" w:type="dxa"/>
            <w:gridSpan w:val="4"/>
          </w:tcPr>
          <w:p w:rsidR="000C1CFA" w:rsidRPr="000C1CFA" w:rsidRDefault="005C5DB2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 </w:t>
            </w:r>
            <w:r w:rsidR="000C1CFA" w:rsidRPr="000C1CFA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C1CFA" w:rsidRPr="000C1CFA" w:rsidTr="001455E0">
        <w:trPr>
          <w:trHeight w:val="1601"/>
        </w:trPr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структурное подразделение в учебном году</w:t>
            </w:r>
          </w:p>
        </w:tc>
        <w:tc>
          <w:tcPr>
            <w:tcW w:w="6378" w:type="dxa"/>
            <w:gridSpan w:val="4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до 19.00</w:t>
            </w:r>
          </w:p>
        </w:tc>
      </w:tr>
      <w:tr w:rsidR="000C1CFA" w:rsidRPr="000C1CFA" w:rsidTr="001455E0">
        <w:tc>
          <w:tcPr>
            <w:tcW w:w="458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911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378" w:type="dxa"/>
            <w:gridSpan w:val="4"/>
          </w:tcPr>
          <w:p w:rsidR="000C1CFA" w:rsidRPr="000C1CFA" w:rsidRDefault="00746032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5DB2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C5DB2">
              <w:rPr>
                <w:rFonts w:ascii="Times New Roman" w:hAnsi="Times New Roman" w:cs="Times New Roman"/>
                <w:sz w:val="28"/>
                <w:szCs w:val="28"/>
              </w:rPr>
              <w:t xml:space="preserve">   по 31.08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CFA" w:rsidRPr="000C1C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C1CFA" w:rsidRPr="000C1CFA" w:rsidTr="001455E0">
        <w:tc>
          <w:tcPr>
            <w:tcW w:w="9747" w:type="dxa"/>
            <w:gridSpan w:val="8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0C1CFA" w:rsidRPr="000C1CFA" w:rsidTr="001455E0">
        <w:tc>
          <w:tcPr>
            <w:tcW w:w="3652" w:type="dxa"/>
            <w:gridSpan w:val="5"/>
            <w:vMerge w:val="restart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(ОД)</w:t>
            </w:r>
          </w:p>
        </w:tc>
        <w:tc>
          <w:tcPr>
            <w:tcW w:w="6095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</w:tr>
      <w:tr w:rsidR="000C1CFA" w:rsidRPr="000C1CFA" w:rsidTr="001455E0">
        <w:trPr>
          <w:trHeight w:val="863"/>
        </w:trPr>
        <w:tc>
          <w:tcPr>
            <w:tcW w:w="3652" w:type="dxa"/>
            <w:gridSpan w:val="5"/>
            <w:vMerge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3402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55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дготовительная</w:t>
            </w:r>
          </w:p>
        </w:tc>
      </w:tr>
      <w:tr w:rsidR="000C1CFA" w:rsidRPr="000C1CFA" w:rsidTr="001455E0">
        <w:tc>
          <w:tcPr>
            <w:tcW w:w="1242" w:type="dxa"/>
            <w:gridSpan w:val="2"/>
            <w:vMerge w:val="restart"/>
          </w:tcPr>
          <w:p w:rsidR="000C1CFA" w:rsidRPr="000C1CFA" w:rsidRDefault="000C1CFA" w:rsidP="00A61C80">
            <w:pPr>
              <w:spacing w:before="100" w:beforeAutospacing="1" w:after="100" w:afterAutospacing="1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В первую половину дня</w:t>
            </w:r>
          </w:p>
        </w:tc>
        <w:tc>
          <w:tcPr>
            <w:tcW w:w="2410" w:type="dxa"/>
            <w:gridSpan w:val="3"/>
          </w:tcPr>
          <w:p w:rsidR="000C1CFA" w:rsidRPr="000C1CFA" w:rsidRDefault="000C1CFA" w:rsidP="000C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Начало ОД</w:t>
            </w:r>
          </w:p>
          <w:p w:rsidR="000C1CFA" w:rsidRPr="000C1CFA" w:rsidRDefault="000C1CFA" w:rsidP="000C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402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0C1CFA" w:rsidRPr="000C1CFA" w:rsidTr="001455E0">
        <w:tc>
          <w:tcPr>
            <w:tcW w:w="1242" w:type="dxa"/>
            <w:gridSpan w:val="2"/>
            <w:vMerge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0C1CFA" w:rsidRPr="000C1CFA" w:rsidRDefault="000C1CFA" w:rsidP="000C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Окончание ОД</w:t>
            </w:r>
          </w:p>
          <w:p w:rsidR="000C1CFA" w:rsidRPr="000C1CFA" w:rsidRDefault="000C1CFA" w:rsidP="000C1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CFA" w:rsidRPr="000C1CFA" w:rsidTr="001455E0">
        <w:tc>
          <w:tcPr>
            <w:tcW w:w="3652" w:type="dxa"/>
            <w:gridSpan w:val="5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 (кол-во занятий\кол-во мин)</w:t>
            </w:r>
          </w:p>
        </w:tc>
        <w:tc>
          <w:tcPr>
            <w:tcW w:w="2693" w:type="dxa"/>
            <w:gridSpan w:val="2"/>
          </w:tcPr>
          <w:p w:rsidR="000C1CFA" w:rsidRPr="000C1CFA" w:rsidRDefault="003616E3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CFA" w:rsidRPr="000C1CFA">
              <w:rPr>
                <w:rFonts w:ascii="Times New Roman" w:hAnsi="Times New Roman" w:cs="Times New Roman"/>
                <w:sz w:val="28"/>
                <w:szCs w:val="28"/>
              </w:rPr>
              <w:t xml:space="preserve"> / не более 3 часов</w:t>
            </w:r>
          </w:p>
        </w:tc>
        <w:tc>
          <w:tcPr>
            <w:tcW w:w="3402" w:type="dxa"/>
          </w:tcPr>
          <w:p w:rsidR="000C1CFA" w:rsidRPr="000C1CFA" w:rsidRDefault="003616E3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/ не более 4 </w:t>
            </w:r>
            <w:r w:rsidR="000C1CFA" w:rsidRPr="000C1CF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1CFA" w:rsidRPr="000C1CFA" w:rsidTr="001455E0">
        <w:tc>
          <w:tcPr>
            <w:tcW w:w="3652" w:type="dxa"/>
            <w:gridSpan w:val="5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2693" w:type="dxa"/>
            <w:gridSpan w:val="2"/>
          </w:tcPr>
          <w:p w:rsidR="000C1CFA" w:rsidRPr="000C1CFA" w:rsidRDefault="000C1CFA" w:rsidP="000C1C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0C1CFA" w:rsidRPr="000C1CFA" w:rsidRDefault="000C1CFA" w:rsidP="000C1C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занятия по </w:t>
            </w: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0C1CFA" w:rsidRPr="000C1CFA" w:rsidTr="001455E0">
        <w:trPr>
          <w:trHeight w:val="393"/>
        </w:trPr>
        <w:tc>
          <w:tcPr>
            <w:tcW w:w="3652" w:type="dxa"/>
            <w:gridSpan w:val="5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Перерыв между ОД</w:t>
            </w:r>
          </w:p>
        </w:tc>
        <w:tc>
          <w:tcPr>
            <w:tcW w:w="6095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не менее 10 мин</w:t>
            </w:r>
          </w:p>
        </w:tc>
      </w:tr>
      <w:tr w:rsidR="000C1CFA" w:rsidRPr="000C1CFA" w:rsidTr="001455E0">
        <w:tc>
          <w:tcPr>
            <w:tcW w:w="3652" w:type="dxa"/>
            <w:gridSpan w:val="5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социокультурными учреждениями</w:t>
            </w:r>
          </w:p>
        </w:tc>
        <w:tc>
          <w:tcPr>
            <w:tcW w:w="2410" w:type="dxa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Экскурсии, беседы, участие в мероприятиях</w:t>
            </w:r>
          </w:p>
        </w:tc>
        <w:tc>
          <w:tcPr>
            <w:tcW w:w="3685" w:type="dxa"/>
            <w:gridSpan w:val="2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Экскурсии, беседы участие в мероприятиях</w:t>
            </w:r>
          </w:p>
        </w:tc>
      </w:tr>
      <w:tr w:rsidR="000C1CFA" w:rsidRPr="000C1CFA" w:rsidTr="001455E0">
        <w:tc>
          <w:tcPr>
            <w:tcW w:w="3652" w:type="dxa"/>
            <w:gridSpan w:val="5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6095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C1CFA" w:rsidRPr="000C1CFA" w:rsidTr="001455E0">
        <w:tc>
          <w:tcPr>
            <w:tcW w:w="9747" w:type="dxa"/>
            <w:gridSpan w:val="8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gridSpan w:val="3"/>
          </w:tcPr>
          <w:p w:rsidR="000C1CFA" w:rsidRPr="000C1CFA" w:rsidRDefault="003616E3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3685" w:type="dxa"/>
            <w:gridSpan w:val="2"/>
          </w:tcPr>
          <w:p w:rsidR="000C1CFA" w:rsidRPr="000C1CFA" w:rsidRDefault="003616E3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собраний</w:t>
            </w:r>
          </w:p>
        </w:tc>
        <w:tc>
          <w:tcPr>
            <w:tcW w:w="3163" w:type="dxa"/>
            <w:gridSpan w:val="3"/>
          </w:tcPr>
          <w:p w:rsidR="000C1CFA" w:rsidRPr="000C1CFA" w:rsidRDefault="000C1CFA" w:rsidP="005C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1 собрание – сентябрь</w:t>
            </w:r>
          </w:p>
          <w:p w:rsidR="000C1CFA" w:rsidRPr="000C1CFA" w:rsidRDefault="000C1CFA" w:rsidP="005C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2 собрание - ноябрь</w:t>
            </w:r>
          </w:p>
          <w:p w:rsidR="000C1CFA" w:rsidRPr="000C1CFA" w:rsidRDefault="000C1CFA" w:rsidP="005C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3 собрание– март</w:t>
            </w:r>
          </w:p>
          <w:p w:rsidR="000C1CFA" w:rsidRPr="000C1CFA" w:rsidRDefault="000C1CFA" w:rsidP="005C5D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4 собрание – май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1 собрание – сентябрь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2 собрание - ноябрь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3 собрание– март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sz w:val="28"/>
                <w:szCs w:val="28"/>
              </w:rPr>
              <w:t>4 собрание - май</w:t>
            </w:r>
          </w:p>
        </w:tc>
      </w:tr>
      <w:tr w:rsidR="000C1CFA" w:rsidRPr="000C1CFA" w:rsidTr="001455E0">
        <w:tc>
          <w:tcPr>
            <w:tcW w:w="9747" w:type="dxa"/>
            <w:gridSpan w:val="8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Праздничные мероприятия, традиции и развлечения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848" w:type="dxa"/>
            <w:gridSpan w:val="5"/>
          </w:tcPr>
          <w:p w:rsidR="00226C7C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знаний. 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развлечения.  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мероприятия посвящённые «Дню матери»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Новогодние праздники. 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Развлекательное мероприятие </w:t>
            </w: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«Новогодняя сказка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развлечение «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Старый Новый год»</w:t>
            </w: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Спортивное мероприятие – эстафета  «Зимние виды спорта»</w:t>
            </w:r>
          </w:p>
        </w:tc>
      </w:tr>
      <w:tr w:rsidR="000C1CFA" w:rsidRPr="000C1CFA" w:rsidTr="001455E0">
        <w:trPr>
          <w:trHeight w:val="556"/>
        </w:trPr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«День защитников Отечества»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праздник «Пришла Масленица с блинами»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мероприятия к «Международному женскому дню»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«Весна пришла».</w:t>
            </w:r>
          </w:p>
        </w:tc>
      </w:tr>
      <w:tr w:rsidR="000C1CFA" w:rsidRPr="000C1CFA" w:rsidTr="001455E0">
        <w:trPr>
          <w:trHeight w:val="820"/>
        </w:trPr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развлечение «День смеха»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Дни открытых дверей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мероприятия посвященные «Дню Победы»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вечер.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праздники посвященные «Дню защиты детей»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посвященный «Дню семьи, любви и верности»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«Прощание с летом»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</w:tc>
      </w:tr>
      <w:tr w:rsidR="000C1CFA" w:rsidRPr="000C1CFA" w:rsidTr="001455E0">
        <w:tc>
          <w:tcPr>
            <w:tcW w:w="9747" w:type="dxa"/>
            <w:gridSpan w:val="8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из природного материала «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Золотая осень</w:t>
            </w: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Мамин портрет</w:t>
            </w: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C1CFA" w:rsidRPr="000C1CFA" w:rsidTr="001455E0">
        <w:trPr>
          <w:trHeight w:val="248"/>
        </w:trPr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«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фантазия</w:t>
            </w: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Смотр-конкурс снежных фигур «В городе снеговиков»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«Папа может…»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«Весенний букет»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5925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</w:t>
            </w:r>
            <w:r w:rsidR="0059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Пасхальный сувенир»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226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</w:t>
            </w:r>
            <w:r w:rsidR="00226C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исунков и фотографий «Моё село Ближняя Игуменка</w:t>
            </w:r>
            <w:r w:rsidR="005925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C1CFA" w:rsidRPr="000C1CFA" w:rsidTr="001455E0">
        <w:tc>
          <w:tcPr>
            <w:tcW w:w="9747" w:type="dxa"/>
            <w:gridSpan w:val="8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Праздничные дни</w:t>
            </w:r>
          </w:p>
        </w:tc>
      </w:tr>
      <w:tr w:rsidR="000C1CFA" w:rsidRPr="000C1CFA" w:rsidTr="001455E0">
        <w:tc>
          <w:tcPr>
            <w:tcW w:w="2899" w:type="dxa"/>
            <w:gridSpan w:val="3"/>
          </w:tcPr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Праздничные</w:t>
            </w:r>
          </w:p>
          <w:p w:rsidR="000C1CFA" w:rsidRPr="000C1CFA" w:rsidRDefault="000C1CFA" w:rsidP="00A61C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(выходные дни)</w:t>
            </w:r>
          </w:p>
        </w:tc>
        <w:tc>
          <w:tcPr>
            <w:tcW w:w="6848" w:type="dxa"/>
            <w:gridSpan w:val="5"/>
          </w:tcPr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</w:t>
            </w:r>
          </w:p>
          <w:p w:rsidR="000C1CFA" w:rsidRPr="000C1CFA" w:rsidRDefault="00496592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1, 2, 3, 4, 5, 6, 7</w:t>
            </w:r>
            <w:r w:rsidR="000C1CFA"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января - Новогодние праздники;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февраля -  День защитников отечества;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 – Международный женский день;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 – Праздник Весны и Труда;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 – День Победы;</w:t>
            </w:r>
          </w:p>
          <w:p w:rsidR="000C1CFA" w:rsidRPr="000C1CFA" w:rsidRDefault="000C1CFA" w:rsidP="00A61C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1C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 – День России.</w:t>
            </w:r>
          </w:p>
        </w:tc>
      </w:tr>
    </w:tbl>
    <w:p w:rsidR="000C1CFA" w:rsidRPr="000C1CFA" w:rsidRDefault="000C1CFA" w:rsidP="000C1C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66F" w:rsidRPr="000C1CFA" w:rsidRDefault="00E6166F" w:rsidP="00E616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66F" w:rsidRPr="000C1CFA" w:rsidSect="00BF0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01" w:rsidRDefault="00051201" w:rsidP="00D477AD">
      <w:r>
        <w:separator/>
      </w:r>
    </w:p>
  </w:endnote>
  <w:endnote w:type="continuationSeparator" w:id="1">
    <w:p w:rsidR="00051201" w:rsidRDefault="00051201" w:rsidP="00D4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AD" w:rsidRDefault="00D477A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7969"/>
      <w:docPartObj>
        <w:docPartGallery w:val="Page Numbers (Bottom of Page)"/>
        <w:docPartUnique/>
      </w:docPartObj>
    </w:sdtPr>
    <w:sdtContent>
      <w:p w:rsidR="00D477AD" w:rsidRDefault="006659B6">
        <w:pPr>
          <w:pStyle w:val="af"/>
          <w:jc w:val="center"/>
        </w:pPr>
        <w:fldSimple w:instr=" PAGE   \* MERGEFORMAT ">
          <w:r w:rsidR="00391A6C">
            <w:rPr>
              <w:noProof/>
            </w:rPr>
            <w:t>1</w:t>
          </w:r>
        </w:fldSimple>
      </w:p>
    </w:sdtContent>
  </w:sdt>
  <w:p w:rsidR="00D477AD" w:rsidRDefault="00D477A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AD" w:rsidRDefault="00D477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01" w:rsidRDefault="00051201" w:rsidP="00D477AD">
      <w:r>
        <w:separator/>
      </w:r>
    </w:p>
  </w:footnote>
  <w:footnote w:type="continuationSeparator" w:id="1">
    <w:p w:rsidR="00051201" w:rsidRDefault="00051201" w:rsidP="00D4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AD" w:rsidRDefault="00D477A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AD" w:rsidRDefault="00D477A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AD" w:rsidRDefault="00D477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2EC"/>
    <w:multiLevelType w:val="hybridMultilevel"/>
    <w:tmpl w:val="5E94ECF0"/>
    <w:lvl w:ilvl="0" w:tplc="CBA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14F2F"/>
    <w:multiLevelType w:val="hybridMultilevel"/>
    <w:tmpl w:val="00529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4B2CB4"/>
    <w:multiLevelType w:val="hybridMultilevel"/>
    <w:tmpl w:val="3F54D980"/>
    <w:lvl w:ilvl="0" w:tplc="CBA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736E4"/>
    <w:multiLevelType w:val="hybridMultilevel"/>
    <w:tmpl w:val="0A641A6A"/>
    <w:lvl w:ilvl="0" w:tplc="CBA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97"/>
    <w:rsid w:val="00051201"/>
    <w:rsid w:val="00052CBD"/>
    <w:rsid w:val="000C1CFA"/>
    <w:rsid w:val="001455E0"/>
    <w:rsid w:val="0015346E"/>
    <w:rsid w:val="001C2BAB"/>
    <w:rsid w:val="00226C7C"/>
    <w:rsid w:val="00230848"/>
    <w:rsid w:val="002D396B"/>
    <w:rsid w:val="003616E3"/>
    <w:rsid w:val="00391A6C"/>
    <w:rsid w:val="00403C82"/>
    <w:rsid w:val="00496592"/>
    <w:rsid w:val="004B7BE3"/>
    <w:rsid w:val="004D4109"/>
    <w:rsid w:val="004D6AE1"/>
    <w:rsid w:val="005620D2"/>
    <w:rsid w:val="00576CBE"/>
    <w:rsid w:val="00592520"/>
    <w:rsid w:val="005C5DB2"/>
    <w:rsid w:val="00610DD5"/>
    <w:rsid w:val="0064270F"/>
    <w:rsid w:val="006659B6"/>
    <w:rsid w:val="006B4331"/>
    <w:rsid w:val="006E1AC7"/>
    <w:rsid w:val="0071618F"/>
    <w:rsid w:val="00723821"/>
    <w:rsid w:val="00746032"/>
    <w:rsid w:val="00751CF2"/>
    <w:rsid w:val="00835CAC"/>
    <w:rsid w:val="008510D3"/>
    <w:rsid w:val="009107CC"/>
    <w:rsid w:val="009C6574"/>
    <w:rsid w:val="00A44097"/>
    <w:rsid w:val="00AD0666"/>
    <w:rsid w:val="00B15063"/>
    <w:rsid w:val="00B31F6E"/>
    <w:rsid w:val="00B748FC"/>
    <w:rsid w:val="00BA7245"/>
    <w:rsid w:val="00BC68EC"/>
    <w:rsid w:val="00BF06B2"/>
    <w:rsid w:val="00CE0EDD"/>
    <w:rsid w:val="00D477AD"/>
    <w:rsid w:val="00D52CAF"/>
    <w:rsid w:val="00D704B4"/>
    <w:rsid w:val="00D802AA"/>
    <w:rsid w:val="00E6166F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4097"/>
    <w:pPr>
      <w:ind w:firstLine="0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B748FC"/>
    <w:pPr>
      <w:ind w:left="720"/>
      <w:contextualSpacing/>
    </w:pPr>
  </w:style>
  <w:style w:type="paragraph" w:customStyle="1" w:styleId="Default">
    <w:name w:val="Default"/>
    <w:rsid w:val="000C1CF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0C1C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C1CFA"/>
    <w:pPr>
      <w:widowControl w:val="0"/>
      <w:autoSpaceDE w:val="0"/>
      <w:autoSpaceDN w:val="0"/>
      <w:adjustRightInd w:val="0"/>
      <w:spacing w:after="12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C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E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ED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751CF2"/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2"/>
    <w:locked/>
    <w:rsid w:val="00751CF2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b"/>
    <w:rsid w:val="00751CF2"/>
    <w:pPr>
      <w:widowControl w:val="0"/>
      <w:shd w:val="clear" w:color="auto" w:fill="FFFFFF"/>
      <w:spacing w:line="210" w:lineRule="exact"/>
      <w:ind w:firstLine="0"/>
      <w:jc w:val="center"/>
    </w:pPr>
    <w:rPr>
      <w:rFonts w:ascii="Lucida Sans Unicode" w:eastAsia="Lucida Sans Unicode" w:hAnsi="Lucida Sans Unicode" w:cs="Lucida Sans Unicode"/>
      <w:spacing w:val="-10"/>
      <w:sz w:val="16"/>
      <w:szCs w:val="16"/>
    </w:rPr>
  </w:style>
  <w:style w:type="character" w:customStyle="1" w:styleId="1">
    <w:name w:val="Основной текст1"/>
    <w:basedOn w:val="a0"/>
    <w:rsid w:val="00751CF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ac">
    <w:name w:val="Основной текст + Курсив"/>
    <w:aliases w:val="Интервал 0 pt"/>
    <w:basedOn w:val="ab"/>
    <w:rsid w:val="00751CF2"/>
    <w:rPr>
      <w:rFonts w:ascii="Times New Roman" w:eastAsia="Times New Roman" w:hAnsi="Times New Roman" w:cs="Times New Roman"/>
      <w:i/>
      <w:iCs/>
      <w:color w:val="000000"/>
      <w:w w:val="100"/>
      <w:position w:val="0"/>
      <w:sz w:val="18"/>
      <w:szCs w:val="18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D477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477AD"/>
  </w:style>
  <w:style w:type="paragraph" w:styleId="af">
    <w:name w:val="footer"/>
    <w:basedOn w:val="a"/>
    <w:link w:val="af0"/>
    <w:uiPriority w:val="99"/>
    <w:unhideWhenUsed/>
    <w:rsid w:val="00D477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E86B-1042-461B-ADB1-065BDF9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19</cp:revision>
  <cp:lastPrinted>2019-09-01T09:06:00Z</cp:lastPrinted>
  <dcterms:created xsi:type="dcterms:W3CDTF">2017-01-15T07:42:00Z</dcterms:created>
  <dcterms:modified xsi:type="dcterms:W3CDTF">2020-01-29T13:21:00Z</dcterms:modified>
</cp:coreProperties>
</file>